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7B6" w:rsidRDefault="006807B6" w:rsidP="006807B6">
      <w:pPr>
        <w:tabs>
          <w:tab w:val="num" w:pos="360"/>
        </w:tabs>
        <w:spacing w:before="60" w:after="60" w:line="240" w:lineRule="auto"/>
        <w:ind w:left="360" w:hanging="360"/>
        <w:jc w:val="center"/>
        <w:rPr>
          <w:rFonts w:ascii="Arial" w:hAnsi="Arial" w:cs="Arial"/>
          <w:b/>
          <w:sz w:val="24"/>
          <w:szCs w:val="24"/>
        </w:rPr>
      </w:pPr>
      <w:bookmarkStart w:id="0" w:name="_GoBack"/>
      <w:bookmarkEnd w:id="0"/>
      <w:r w:rsidRPr="006807B6">
        <w:rPr>
          <w:rFonts w:ascii="Arial" w:hAnsi="Arial" w:cs="Arial"/>
          <w:b/>
          <w:sz w:val="24"/>
          <w:szCs w:val="24"/>
        </w:rPr>
        <w:t>CURRICULUM VITAE</w:t>
      </w:r>
    </w:p>
    <w:p w:rsidR="00424CF4" w:rsidRPr="00424CF4" w:rsidRDefault="00424CF4" w:rsidP="00424CF4">
      <w:pPr>
        <w:tabs>
          <w:tab w:val="num" w:pos="360"/>
        </w:tabs>
        <w:spacing w:before="60" w:after="60" w:line="240" w:lineRule="auto"/>
        <w:ind w:left="360" w:hanging="360"/>
        <w:rPr>
          <w:rFonts w:ascii="Times New Roman" w:hAnsi="Times New Roman"/>
          <w:b/>
          <w:sz w:val="20"/>
          <w:szCs w:val="24"/>
          <w:u w:val="single"/>
        </w:rPr>
      </w:pPr>
      <w:r w:rsidRPr="00424CF4">
        <w:rPr>
          <w:rFonts w:ascii="Times New Roman" w:hAnsi="Times New Roman"/>
          <w:b/>
          <w:sz w:val="20"/>
          <w:szCs w:val="24"/>
          <w:u w:val="single"/>
        </w:rPr>
        <w:t>Proposed role in the project</w:t>
      </w:r>
    </w:p>
    <w:p w:rsidR="00424CF4" w:rsidRPr="00424CF4" w:rsidRDefault="00424CF4" w:rsidP="00424CF4">
      <w:pPr>
        <w:tabs>
          <w:tab w:val="num" w:pos="360"/>
        </w:tabs>
        <w:spacing w:before="60" w:after="60" w:line="240" w:lineRule="auto"/>
        <w:ind w:left="360" w:hanging="360"/>
        <w:rPr>
          <w:rFonts w:ascii="Times New Roman" w:hAnsi="Times New Roman"/>
          <w:b/>
          <w:sz w:val="20"/>
          <w:szCs w:val="24"/>
          <w:u w:val="single"/>
        </w:rPr>
      </w:pPr>
      <w:r w:rsidRPr="00424CF4">
        <w:rPr>
          <w:rFonts w:ascii="Times New Roman" w:hAnsi="Times New Roman"/>
          <w:b/>
          <w:sz w:val="20"/>
          <w:szCs w:val="24"/>
          <w:u w:val="single"/>
        </w:rPr>
        <w:t>Category: Team leader and thematic expert</w:t>
      </w:r>
    </w:p>
    <w:p w:rsidR="00424CF4" w:rsidRPr="00424CF4" w:rsidRDefault="00424CF4" w:rsidP="00424CF4">
      <w:pPr>
        <w:tabs>
          <w:tab w:val="num" w:pos="360"/>
        </w:tabs>
        <w:spacing w:before="60" w:after="60" w:line="240" w:lineRule="auto"/>
        <w:ind w:left="360" w:hanging="360"/>
        <w:rPr>
          <w:rFonts w:ascii="Times New Roman" w:hAnsi="Times New Roman"/>
          <w:b/>
          <w:sz w:val="20"/>
          <w:szCs w:val="24"/>
          <w:u w:val="single"/>
        </w:rPr>
      </w:pPr>
      <w:r w:rsidRPr="00424CF4">
        <w:rPr>
          <w:rFonts w:ascii="Times New Roman" w:hAnsi="Times New Roman"/>
          <w:b/>
          <w:sz w:val="20"/>
          <w:szCs w:val="24"/>
          <w:u w:val="single"/>
        </w:rPr>
        <w:t>Staff of AECOM</w:t>
      </w:r>
    </w:p>
    <w:p w:rsidR="00C5271C" w:rsidRPr="00D80408" w:rsidRDefault="00C5271C" w:rsidP="00C5271C">
      <w:pPr>
        <w:numPr>
          <w:ilvl w:val="0"/>
          <w:numId w:val="1"/>
        </w:numPr>
        <w:spacing w:before="60" w:after="60" w:line="240" w:lineRule="auto"/>
        <w:jc w:val="both"/>
        <w:rPr>
          <w:rFonts w:ascii="Times New Roman" w:eastAsia="Times New Roman" w:hAnsi="Times New Roman"/>
          <w:sz w:val="20"/>
          <w:szCs w:val="20"/>
          <w:lang w:val="en-GB" w:eastAsia="de-DE"/>
        </w:rPr>
      </w:pPr>
      <w:r w:rsidRPr="00D80408">
        <w:rPr>
          <w:rFonts w:ascii="Times New Roman" w:eastAsia="Times New Roman" w:hAnsi="Times New Roman"/>
          <w:b/>
          <w:sz w:val="20"/>
          <w:szCs w:val="20"/>
          <w:lang w:val="en-GB" w:eastAsia="de-DE"/>
        </w:rPr>
        <w:t>Family name:</w:t>
      </w:r>
      <w:r w:rsidR="006807B6" w:rsidRPr="00D80408">
        <w:rPr>
          <w:rFonts w:ascii="Times New Roman" w:eastAsia="Times New Roman" w:hAnsi="Times New Roman"/>
          <w:b/>
          <w:sz w:val="20"/>
          <w:szCs w:val="20"/>
          <w:lang w:val="en-GB" w:eastAsia="de-DE"/>
        </w:rPr>
        <w:tab/>
      </w:r>
      <w:r w:rsidRPr="00D80408">
        <w:rPr>
          <w:rFonts w:ascii="Times New Roman" w:eastAsia="Times New Roman" w:hAnsi="Times New Roman"/>
          <w:b/>
          <w:sz w:val="20"/>
          <w:szCs w:val="20"/>
          <w:lang w:val="en-GB" w:eastAsia="de-DE"/>
        </w:rPr>
        <w:t xml:space="preserve"> </w:t>
      </w:r>
      <w:r w:rsidR="00555C36" w:rsidRPr="00D80408">
        <w:rPr>
          <w:rFonts w:ascii="Times New Roman" w:eastAsia="Times New Roman" w:hAnsi="Times New Roman"/>
          <w:b/>
          <w:sz w:val="20"/>
          <w:szCs w:val="20"/>
          <w:lang w:val="en-GB" w:eastAsia="de-DE"/>
        </w:rPr>
        <w:t>Pango</w:t>
      </w:r>
      <w:r w:rsidRPr="00D80408">
        <w:rPr>
          <w:rFonts w:ascii="Times New Roman" w:eastAsia="Times New Roman" w:hAnsi="Times New Roman"/>
          <w:b/>
          <w:sz w:val="20"/>
          <w:szCs w:val="20"/>
          <w:lang w:val="en-GB" w:eastAsia="de-DE"/>
        </w:rPr>
        <w:tab/>
      </w:r>
    </w:p>
    <w:p w:rsidR="006807B6" w:rsidRPr="00D80408" w:rsidRDefault="00424CF4" w:rsidP="00C5271C">
      <w:pPr>
        <w:numPr>
          <w:ilvl w:val="0"/>
          <w:numId w:val="1"/>
        </w:numPr>
        <w:spacing w:before="60" w:after="60" w:line="240" w:lineRule="auto"/>
        <w:jc w:val="both"/>
        <w:rPr>
          <w:rFonts w:ascii="Times New Roman" w:eastAsia="Times New Roman" w:hAnsi="Times New Roman"/>
          <w:sz w:val="20"/>
          <w:szCs w:val="20"/>
          <w:lang w:val="en-GB" w:eastAsia="de-DE"/>
        </w:rPr>
      </w:pPr>
      <w:r>
        <w:rPr>
          <w:rFonts w:ascii="Times New Roman" w:eastAsia="Times New Roman" w:hAnsi="Times New Roman"/>
          <w:b/>
          <w:sz w:val="20"/>
          <w:szCs w:val="20"/>
          <w:lang w:val="en-GB" w:eastAsia="de-DE"/>
        </w:rPr>
        <w:t>First name</w:t>
      </w:r>
      <w:r w:rsidR="00C5271C" w:rsidRPr="00D80408">
        <w:rPr>
          <w:rFonts w:ascii="Times New Roman" w:eastAsia="Times New Roman" w:hAnsi="Times New Roman"/>
          <w:b/>
          <w:sz w:val="20"/>
          <w:szCs w:val="20"/>
          <w:lang w:val="en-GB" w:eastAsia="de-DE"/>
        </w:rPr>
        <w:t>:</w:t>
      </w:r>
      <w:r w:rsidR="00C5271C" w:rsidRPr="00D80408">
        <w:rPr>
          <w:rFonts w:ascii="Times New Roman" w:eastAsia="Times New Roman" w:hAnsi="Times New Roman"/>
          <w:b/>
          <w:sz w:val="20"/>
          <w:szCs w:val="20"/>
          <w:lang w:val="en-GB" w:eastAsia="de-DE"/>
        </w:rPr>
        <w:tab/>
        <w:t xml:space="preserve">  </w:t>
      </w:r>
      <w:r w:rsidR="006807B6" w:rsidRPr="00D80408">
        <w:rPr>
          <w:rFonts w:ascii="Times New Roman" w:eastAsia="Times New Roman" w:hAnsi="Times New Roman"/>
          <w:b/>
          <w:sz w:val="20"/>
          <w:szCs w:val="20"/>
          <w:lang w:val="en-GB" w:eastAsia="de-DE"/>
        </w:rPr>
        <w:tab/>
      </w:r>
      <w:r w:rsidR="00555C36" w:rsidRPr="00D80408">
        <w:rPr>
          <w:rFonts w:ascii="Times New Roman" w:eastAsia="Times New Roman" w:hAnsi="Times New Roman"/>
          <w:b/>
          <w:sz w:val="20"/>
          <w:szCs w:val="20"/>
          <w:lang w:val="en-GB" w:eastAsia="de-DE"/>
        </w:rPr>
        <w:t>Ylli</w:t>
      </w:r>
      <w:r w:rsidR="00C5271C" w:rsidRPr="00D80408">
        <w:rPr>
          <w:rFonts w:ascii="Times New Roman" w:eastAsia="Times New Roman" w:hAnsi="Times New Roman"/>
          <w:b/>
          <w:sz w:val="20"/>
          <w:szCs w:val="20"/>
          <w:lang w:val="en-GB" w:eastAsia="de-DE"/>
        </w:rPr>
        <w:t xml:space="preserve"> </w:t>
      </w:r>
    </w:p>
    <w:p w:rsidR="00C5271C" w:rsidRPr="00D80408" w:rsidRDefault="006807B6" w:rsidP="006807B6">
      <w:pPr>
        <w:numPr>
          <w:ilvl w:val="0"/>
          <w:numId w:val="1"/>
        </w:numPr>
        <w:tabs>
          <w:tab w:val="left" w:pos="3465"/>
        </w:tabs>
        <w:spacing w:after="0" w:line="240" w:lineRule="auto"/>
        <w:jc w:val="both"/>
        <w:rPr>
          <w:rFonts w:ascii="Times New Roman" w:eastAsia="Times New Roman" w:hAnsi="Times New Roman"/>
          <w:sz w:val="20"/>
          <w:szCs w:val="20"/>
          <w:lang w:val="en-GB" w:eastAsia="de-DE"/>
        </w:rPr>
      </w:pPr>
      <w:r w:rsidRPr="00D80408">
        <w:rPr>
          <w:rFonts w:ascii="Times New Roman" w:eastAsia="Times New Roman" w:hAnsi="Times New Roman"/>
          <w:b/>
          <w:sz w:val="20"/>
          <w:szCs w:val="20"/>
          <w:lang w:val="en-GB" w:eastAsia="de-DE"/>
        </w:rPr>
        <w:t>Date of birth:</w:t>
      </w:r>
      <w:r w:rsidRPr="00D80408">
        <w:rPr>
          <w:rFonts w:ascii="Times New Roman" w:eastAsia="Times New Roman" w:hAnsi="Times New Roman"/>
          <w:sz w:val="20"/>
          <w:szCs w:val="20"/>
          <w:lang w:val="en-GB" w:eastAsia="de-DE"/>
        </w:rPr>
        <w:t xml:space="preserve">             </w:t>
      </w:r>
      <w:r w:rsidR="00555C36" w:rsidRPr="00D80408">
        <w:rPr>
          <w:rFonts w:ascii="Times New Roman" w:eastAsia="Times New Roman" w:hAnsi="Times New Roman"/>
          <w:sz w:val="20"/>
          <w:szCs w:val="20"/>
          <w:lang w:val="en-GB" w:eastAsia="de-DE"/>
        </w:rPr>
        <w:t>26.03</w:t>
      </w:r>
      <w:r w:rsidRPr="00D80408">
        <w:rPr>
          <w:rFonts w:ascii="Times New Roman" w:eastAsia="Times New Roman" w:hAnsi="Times New Roman"/>
          <w:sz w:val="20"/>
          <w:szCs w:val="20"/>
          <w:lang w:val="en-GB" w:eastAsia="de-DE"/>
        </w:rPr>
        <w:t>.19</w:t>
      </w:r>
      <w:r w:rsidR="00555C36" w:rsidRPr="00D80408">
        <w:rPr>
          <w:rFonts w:ascii="Times New Roman" w:eastAsia="Times New Roman" w:hAnsi="Times New Roman"/>
          <w:sz w:val="20"/>
          <w:szCs w:val="20"/>
          <w:lang w:val="en-GB" w:eastAsia="de-DE"/>
        </w:rPr>
        <w:t>52</w:t>
      </w:r>
      <w:r w:rsidR="00C5271C" w:rsidRPr="00D80408">
        <w:rPr>
          <w:rFonts w:ascii="Times New Roman" w:eastAsia="Times New Roman" w:hAnsi="Times New Roman"/>
          <w:b/>
          <w:sz w:val="20"/>
          <w:szCs w:val="20"/>
          <w:lang w:val="en-GB" w:eastAsia="de-DE"/>
        </w:rPr>
        <w:tab/>
      </w:r>
      <w:r w:rsidR="00C5271C" w:rsidRPr="00D80408">
        <w:rPr>
          <w:rFonts w:ascii="Times New Roman" w:eastAsia="Times New Roman" w:hAnsi="Times New Roman"/>
          <w:b/>
          <w:sz w:val="20"/>
          <w:szCs w:val="20"/>
          <w:lang w:val="en-GB" w:eastAsia="de-DE"/>
        </w:rPr>
        <w:tab/>
      </w:r>
    </w:p>
    <w:p w:rsidR="00C5271C" w:rsidRPr="00D80408" w:rsidRDefault="00C5271C" w:rsidP="00C5271C">
      <w:pPr>
        <w:numPr>
          <w:ilvl w:val="0"/>
          <w:numId w:val="1"/>
        </w:numPr>
        <w:tabs>
          <w:tab w:val="left" w:pos="3465"/>
        </w:tabs>
        <w:spacing w:before="60" w:after="60" w:line="240" w:lineRule="auto"/>
        <w:jc w:val="both"/>
        <w:rPr>
          <w:rFonts w:ascii="Times New Roman" w:eastAsia="Times New Roman" w:hAnsi="Times New Roman"/>
          <w:sz w:val="20"/>
          <w:szCs w:val="20"/>
          <w:lang w:val="en-GB" w:eastAsia="de-DE"/>
        </w:rPr>
      </w:pPr>
      <w:r w:rsidRPr="00D80408">
        <w:rPr>
          <w:rFonts w:ascii="Times New Roman" w:eastAsia="Times New Roman" w:hAnsi="Times New Roman"/>
          <w:b/>
          <w:sz w:val="20"/>
          <w:szCs w:val="20"/>
          <w:lang w:val="en-GB" w:eastAsia="de-DE"/>
        </w:rPr>
        <w:t xml:space="preserve">Passport holder:    </w:t>
      </w:r>
      <w:r w:rsidR="00DC5ACB" w:rsidRPr="00D80408">
        <w:rPr>
          <w:rFonts w:ascii="Times New Roman" w:eastAsia="Times New Roman" w:hAnsi="Times New Roman"/>
          <w:b/>
          <w:sz w:val="20"/>
          <w:szCs w:val="20"/>
          <w:lang w:val="en-GB" w:eastAsia="de-DE"/>
        </w:rPr>
        <w:t xml:space="preserve">   </w:t>
      </w:r>
      <w:r w:rsidRPr="00D80408">
        <w:rPr>
          <w:rFonts w:ascii="Times New Roman" w:eastAsia="Times New Roman" w:hAnsi="Times New Roman"/>
          <w:sz w:val="20"/>
          <w:szCs w:val="20"/>
          <w:lang w:val="en-GB" w:eastAsia="de-DE"/>
        </w:rPr>
        <w:t>Albanian</w:t>
      </w:r>
      <w:r w:rsidRPr="00D80408">
        <w:rPr>
          <w:rFonts w:ascii="Times New Roman" w:eastAsia="Times New Roman" w:hAnsi="Times New Roman"/>
          <w:b/>
          <w:sz w:val="20"/>
          <w:szCs w:val="20"/>
          <w:lang w:val="en-GB" w:eastAsia="de-DE"/>
        </w:rPr>
        <w:tab/>
      </w:r>
    </w:p>
    <w:p w:rsidR="00C5271C" w:rsidRPr="00D80408" w:rsidRDefault="00C5271C" w:rsidP="00C5271C">
      <w:pPr>
        <w:numPr>
          <w:ilvl w:val="0"/>
          <w:numId w:val="1"/>
        </w:numPr>
        <w:spacing w:before="60" w:after="60" w:line="240" w:lineRule="auto"/>
        <w:jc w:val="both"/>
        <w:rPr>
          <w:rFonts w:ascii="Times New Roman" w:eastAsia="Times New Roman" w:hAnsi="Times New Roman"/>
          <w:b/>
          <w:sz w:val="20"/>
          <w:szCs w:val="20"/>
          <w:lang w:val="en-GB" w:eastAsia="de-DE"/>
        </w:rPr>
      </w:pPr>
      <w:r w:rsidRPr="00D80408">
        <w:rPr>
          <w:rFonts w:ascii="Times New Roman" w:eastAsia="Times New Roman" w:hAnsi="Times New Roman"/>
          <w:b/>
          <w:sz w:val="20"/>
          <w:szCs w:val="20"/>
          <w:lang w:val="en-GB" w:eastAsia="de-DE"/>
        </w:rPr>
        <w:t>Education:</w:t>
      </w:r>
      <w:r w:rsidRPr="00D80408">
        <w:rPr>
          <w:rFonts w:ascii="Times New Roman" w:eastAsia="Times New Roman" w:hAnsi="Times New Roman"/>
          <w:b/>
          <w:sz w:val="20"/>
          <w:szCs w:val="20"/>
          <w:lang w:val="en-GB" w:eastAsia="de-DE"/>
        </w:rPr>
        <w:tab/>
      </w:r>
    </w:p>
    <w:tbl>
      <w:tblPr>
        <w:tblW w:w="110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30" w:type="dxa"/>
          <w:right w:w="130" w:type="dxa"/>
        </w:tblCellMar>
        <w:tblLook w:val="0000" w:firstRow="0" w:lastRow="0" w:firstColumn="0" w:lastColumn="0" w:noHBand="0" w:noVBand="0"/>
      </w:tblPr>
      <w:tblGrid>
        <w:gridCol w:w="5260"/>
        <w:gridCol w:w="5760"/>
      </w:tblGrid>
      <w:tr w:rsidR="002F4306" w:rsidRPr="00D80408" w:rsidTr="008514B6">
        <w:tc>
          <w:tcPr>
            <w:tcW w:w="5260" w:type="dxa"/>
            <w:tcBorders>
              <w:top w:val="double" w:sz="6" w:space="0" w:color="auto"/>
              <w:bottom w:val="single" w:sz="6" w:space="0" w:color="auto"/>
            </w:tcBorders>
            <w:shd w:val="clear" w:color="auto" w:fill="auto"/>
          </w:tcPr>
          <w:p w:rsidR="002F4306" w:rsidRPr="00D80408" w:rsidRDefault="002F4306" w:rsidP="00C5271C">
            <w:pPr>
              <w:spacing w:after="0" w:line="240" w:lineRule="auto"/>
              <w:jc w:val="center"/>
              <w:rPr>
                <w:rFonts w:ascii="Times New Roman" w:eastAsia="Times New Roman" w:hAnsi="Times New Roman"/>
                <w:b/>
                <w:sz w:val="20"/>
                <w:szCs w:val="20"/>
                <w:lang w:val="en-GB" w:eastAsia="de-DE"/>
              </w:rPr>
            </w:pPr>
            <w:r w:rsidRPr="00D80408">
              <w:rPr>
                <w:rFonts w:ascii="Times New Roman" w:eastAsia="Times New Roman" w:hAnsi="Times New Roman"/>
                <w:b/>
                <w:sz w:val="20"/>
                <w:szCs w:val="20"/>
                <w:lang w:val="en-GB" w:eastAsia="de-DE"/>
              </w:rPr>
              <w:t>Institution</w:t>
            </w:r>
          </w:p>
        </w:tc>
        <w:tc>
          <w:tcPr>
            <w:tcW w:w="5760" w:type="dxa"/>
            <w:tcBorders>
              <w:top w:val="double" w:sz="6" w:space="0" w:color="auto"/>
              <w:bottom w:val="single" w:sz="6" w:space="0" w:color="auto"/>
            </w:tcBorders>
            <w:shd w:val="clear" w:color="auto" w:fill="auto"/>
          </w:tcPr>
          <w:p w:rsidR="002F4306" w:rsidRPr="00D80408" w:rsidRDefault="002F4306" w:rsidP="00C5271C">
            <w:pPr>
              <w:spacing w:after="0" w:line="240" w:lineRule="auto"/>
              <w:jc w:val="center"/>
              <w:rPr>
                <w:rFonts w:ascii="Times New Roman" w:eastAsia="Times New Roman" w:hAnsi="Times New Roman"/>
                <w:b/>
                <w:sz w:val="20"/>
                <w:szCs w:val="20"/>
                <w:lang w:val="en-GB" w:eastAsia="de-DE"/>
              </w:rPr>
            </w:pPr>
            <w:r w:rsidRPr="00D80408">
              <w:rPr>
                <w:rFonts w:ascii="Times New Roman" w:eastAsia="Times New Roman" w:hAnsi="Times New Roman"/>
                <w:b/>
                <w:sz w:val="20"/>
                <w:szCs w:val="20"/>
                <w:lang w:val="en-GB" w:eastAsia="de-DE"/>
              </w:rPr>
              <w:t>Degree(s) or Diploma(s) obtained;</w:t>
            </w:r>
          </w:p>
        </w:tc>
      </w:tr>
      <w:tr w:rsidR="0058468B" w:rsidRPr="00D80408" w:rsidTr="008514B6">
        <w:tc>
          <w:tcPr>
            <w:tcW w:w="5260" w:type="dxa"/>
            <w:tcBorders>
              <w:top w:val="double" w:sz="6" w:space="0" w:color="auto"/>
              <w:bottom w:val="single" w:sz="6" w:space="0" w:color="auto"/>
            </w:tcBorders>
            <w:shd w:val="clear" w:color="auto" w:fill="auto"/>
          </w:tcPr>
          <w:p w:rsidR="0058468B" w:rsidRPr="00D80408" w:rsidRDefault="002A257D" w:rsidP="00C5271C">
            <w:pPr>
              <w:spacing w:after="0" w:line="240" w:lineRule="auto"/>
              <w:jc w:val="center"/>
              <w:rPr>
                <w:rFonts w:ascii="Times New Roman" w:eastAsia="Times New Roman" w:hAnsi="Times New Roman"/>
                <w:b/>
                <w:sz w:val="20"/>
                <w:szCs w:val="20"/>
                <w:lang w:val="en-GB" w:eastAsia="de-DE"/>
              </w:rPr>
            </w:pPr>
            <w:r w:rsidRPr="00D80408">
              <w:rPr>
                <w:rFonts w:ascii="Times New Roman" w:eastAsia="Times New Roman" w:hAnsi="Times New Roman"/>
                <w:b/>
                <w:sz w:val="20"/>
                <w:szCs w:val="20"/>
                <w:lang w:val="en-GB" w:eastAsia="de-DE"/>
              </w:rPr>
              <w:t>199</w:t>
            </w:r>
            <w:r w:rsidR="006C4DD7" w:rsidRPr="00D80408">
              <w:rPr>
                <w:rFonts w:ascii="Times New Roman" w:eastAsia="Times New Roman" w:hAnsi="Times New Roman"/>
                <w:b/>
                <w:sz w:val="20"/>
                <w:szCs w:val="20"/>
                <w:lang w:val="en-GB" w:eastAsia="de-DE"/>
              </w:rPr>
              <w:t>5</w:t>
            </w:r>
          </w:p>
          <w:p w:rsidR="006C4DD7" w:rsidRPr="00D80408" w:rsidRDefault="006C4DD7" w:rsidP="001675C6">
            <w:pPr>
              <w:spacing w:after="0" w:line="240" w:lineRule="auto"/>
              <w:rPr>
                <w:rFonts w:ascii="Times New Roman" w:eastAsia="Times New Roman" w:hAnsi="Times New Roman"/>
                <w:b/>
                <w:sz w:val="20"/>
                <w:szCs w:val="20"/>
                <w:lang w:val="en-GB" w:eastAsia="de-DE"/>
              </w:rPr>
            </w:pPr>
            <w:r w:rsidRPr="00D80408">
              <w:rPr>
                <w:rFonts w:ascii="Times New Roman" w:eastAsia="Times New Roman" w:hAnsi="Times New Roman"/>
                <w:sz w:val="20"/>
                <w:szCs w:val="20"/>
                <w:lang w:val="en-GB" w:eastAsia="de-DE"/>
              </w:rPr>
              <w:t>Higher Commision of Scientific Titles-Albania</w:t>
            </w:r>
          </w:p>
        </w:tc>
        <w:tc>
          <w:tcPr>
            <w:tcW w:w="5760" w:type="dxa"/>
            <w:tcBorders>
              <w:top w:val="double" w:sz="6" w:space="0" w:color="auto"/>
              <w:bottom w:val="single" w:sz="6" w:space="0" w:color="auto"/>
            </w:tcBorders>
            <w:shd w:val="clear" w:color="auto" w:fill="auto"/>
          </w:tcPr>
          <w:p w:rsidR="0058468B" w:rsidRPr="00D80408" w:rsidRDefault="002A257D" w:rsidP="00C5271C">
            <w:pPr>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Professor –Scientific and Pedagogical Title</w:t>
            </w:r>
            <w:r w:rsidR="00656134" w:rsidRPr="00D80408">
              <w:rPr>
                <w:rFonts w:ascii="Times New Roman" w:eastAsia="Times New Roman" w:hAnsi="Times New Roman"/>
                <w:sz w:val="20"/>
                <w:szCs w:val="20"/>
                <w:lang w:val="en-GB" w:eastAsia="de-DE"/>
              </w:rPr>
              <w:t>;</w:t>
            </w:r>
          </w:p>
          <w:p w:rsidR="00656134" w:rsidRPr="00D80408" w:rsidRDefault="00656134" w:rsidP="00C5271C">
            <w:pPr>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Leader of Scientific Research</w:t>
            </w:r>
          </w:p>
        </w:tc>
      </w:tr>
      <w:tr w:rsidR="0058468B" w:rsidRPr="00D80408" w:rsidTr="008514B6">
        <w:tc>
          <w:tcPr>
            <w:tcW w:w="5260" w:type="dxa"/>
            <w:tcBorders>
              <w:top w:val="double" w:sz="6" w:space="0" w:color="auto"/>
              <w:bottom w:val="single" w:sz="6" w:space="0" w:color="auto"/>
            </w:tcBorders>
            <w:shd w:val="clear" w:color="auto" w:fill="auto"/>
          </w:tcPr>
          <w:p w:rsidR="0058468B" w:rsidRPr="00D80408" w:rsidRDefault="002A257D" w:rsidP="00C5271C">
            <w:pPr>
              <w:spacing w:after="0" w:line="240" w:lineRule="auto"/>
              <w:jc w:val="center"/>
              <w:rPr>
                <w:rFonts w:ascii="Times New Roman" w:eastAsia="Times New Roman" w:hAnsi="Times New Roman"/>
                <w:b/>
                <w:sz w:val="20"/>
                <w:szCs w:val="20"/>
                <w:lang w:val="en-GB" w:eastAsia="de-DE"/>
              </w:rPr>
            </w:pPr>
            <w:r w:rsidRPr="00D80408">
              <w:rPr>
                <w:rFonts w:ascii="Times New Roman" w:eastAsia="Times New Roman" w:hAnsi="Times New Roman"/>
                <w:b/>
                <w:sz w:val="20"/>
                <w:szCs w:val="20"/>
                <w:lang w:val="en-GB" w:eastAsia="de-DE"/>
              </w:rPr>
              <w:t>1992</w:t>
            </w:r>
          </w:p>
          <w:p w:rsidR="002A257D" w:rsidRPr="00D80408" w:rsidRDefault="0093268E" w:rsidP="001675C6">
            <w:pPr>
              <w:spacing w:after="0" w:line="240" w:lineRule="auto"/>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Higher Commision of Scientific Titles-Albania</w:t>
            </w:r>
          </w:p>
        </w:tc>
        <w:tc>
          <w:tcPr>
            <w:tcW w:w="5760" w:type="dxa"/>
            <w:tcBorders>
              <w:top w:val="double" w:sz="6" w:space="0" w:color="auto"/>
              <w:bottom w:val="single" w:sz="6" w:space="0" w:color="auto"/>
            </w:tcBorders>
            <w:shd w:val="clear" w:color="auto" w:fill="auto"/>
          </w:tcPr>
          <w:p w:rsidR="0058468B" w:rsidRPr="00D80408" w:rsidRDefault="004E2DF9" w:rsidP="00C5271C">
            <w:pPr>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Doctor of Science</w:t>
            </w:r>
            <w:r w:rsidR="0005691B">
              <w:rPr>
                <w:rFonts w:ascii="Times New Roman" w:eastAsia="Times New Roman" w:hAnsi="Times New Roman"/>
                <w:sz w:val="20"/>
                <w:szCs w:val="20"/>
                <w:lang w:val="en-GB" w:eastAsia="de-DE"/>
              </w:rPr>
              <w:t>(PhD)</w:t>
            </w:r>
            <w:r w:rsidRPr="00D80408">
              <w:rPr>
                <w:rFonts w:ascii="Times New Roman" w:eastAsia="Times New Roman" w:hAnsi="Times New Roman"/>
                <w:sz w:val="20"/>
                <w:szCs w:val="20"/>
                <w:lang w:val="en-GB" w:eastAsia="de-DE"/>
              </w:rPr>
              <w:t xml:space="preserve"> in </w:t>
            </w:r>
            <w:r w:rsidR="002A257D" w:rsidRPr="00D80408">
              <w:rPr>
                <w:rFonts w:ascii="Times New Roman" w:eastAsia="Times New Roman" w:hAnsi="Times New Roman"/>
                <w:sz w:val="20"/>
                <w:szCs w:val="20"/>
                <w:lang w:val="en-GB" w:eastAsia="de-DE"/>
              </w:rPr>
              <w:t>Psychology</w:t>
            </w:r>
          </w:p>
        </w:tc>
      </w:tr>
      <w:tr w:rsidR="0058468B" w:rsidRPr="00D80408" w:rsidTr="008514B6">
        <w:tc>
          <w:tcPr>
            <w:tcW w:w="5260" w:type="dxa"/>
            <w:tcBorders>
              <w:top w:val="double" w:sz="6" w:space="0" w:color="auto"/>
              <w:bottom w:val="single" w:sz="6" w:space="0" w:color="auto"/>
            </w:tcBorders>
            <w:shd w:val="clear" w:color="auto" w:fill="auto"/>
          </w:tcPr>
          <w:p w:rsidR="0058468B" w:rsidRPr="00D80408" w:rsidRDefault="00150DB2" w:rsidP="00C5271C">
            <w:pPr>
              <w:spacing w:after="0" w:line="240" w:lineRule="auto"/>
              <w:jc w:val="center"/>
              <w:rPr>
                <w:rFonts w:ascii="Times New Roman" w:eastAsia="Times New Roman" w:hAnsi="Times New Roman"/>
                <w:b/>
                <w:sz w:val="20"/>
                <w:szCs w:val="20"/>
                <w:lang w:val="en-GB" w:eastAsia="de-DE"/>
              </w:rPr>
            </w:pPr>
            <w:r w:rsidRPr="00D80408">
              <w:rPr>
                <w:rFonts w:ascii="Times New Roman" w:eastAsia="Times New Roman" w:hAnsi="Times New Roman"/>
                <w:b/>
                <w:sz w:val="20"/>
                <w:szCs w:val="20"/>
                <w:lang w:val="en-GB" w:eastAsia="de-DE"/>
              </w:rPr>
              <w:t xml:space="preserve"> 1987</w:t>
            </w:r>
          </w:p>
          <w:p w:rsidR="00150DB2" w:rsidRPr="00D80408" w:rsidRDefault="00786846" w:rsidP="001675C6">
            <w:pPr>
              <w:spacing w:after="0" w:line="240" w:lineRule="auto"/>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Higher Commision of Scientific Titles-Albania</w:t>
            </w:r>
          </w:p>
        </w:tc>
        <w:tc>
          <w:tcPr>
            <w:tcW w:w="5760" w:type="dxa"/>
            <w:tcBorders>
              <w:top w:val="double" w:sz="6" w:space="0" w:color="auto"/>
              <w:bottom w:val="single" w:sz="6" w:space="0" w:color="auto"/>
            </w:tcBorders>
            <w:shd w:val="clear" w:color="auto" w:fill="auto"/>
          </w:tcPr>
          <w:p w:rsidR="0058468B" w:rsidRPr="00D80408" w:rsidRDefault="00150DB2" w:rsidP="00C5271C">
            <w:pPr>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Master on Psycholo</w:t>
            </w:r>
            <w:r w:rsidR="002A257D" w:rsidRPr="00D80408">
              <w:rPr>
                <w:rFonts w:ascii="Times New Roman" w:eastAsia="Times New Roman" w:hAnsi="Times New Roman"/>
                <w:sz w:val="20"/>
                <w:szCs w:val="20"/>
                <w:lang w:val="en-GB" w:eastAsia="de-DE"/>
              </w:rPr>
              <w:t>gy and Pedagogy(Candidate of Sciences)</w:t>
            </w:r>
          </w:p>
        </w:tc>
      </w:tr>
      <w:tr w:rsidR="00C5271C" w:rsidRPr="00D80408" w:rsidTr="006807B6">
        <w:tc>
          <w:tcPr>
            <w:tcW w:w="5260" w:type="dxa"/>
            <w:tcBorders>
              <w:top w:val="single" w:sz="6" w:space="0" w:color="auto"/>
            </w:tcBorders>
          </w:tcPr>
          <w:p w:rsidR="00C5271C" w:rsidRPr="00D80408" w:rsidRDefault="00E21422" w:rsidP="001675C6">
            <w:pPr>
              <w:spacing w:after="0" w:line="240" w:lineRule="auto"/>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 xml:space="preserve"> 1994-</w:t>
            </w:r>
            <w:r w:rsidR="00555C36" w:rsidRPr="00D80408">
              <w:rPr>
                <w:rFonts w:ascii="Times New Roman" w:eastAsia="Times New Roman" w:hAnsi="Times New Roman"/>
                <w:sz w:val="20"/>
                <w:szCs w:val="20"/>
                <w:lang w:val="en-GB" w:eastAsia="de-DE"/>
              </w:rPr>
              <w:t xml:space="preserve">1995 </w:t>
            </w:r>
          </w:p>
          <w:p w:rsidR="00C139EB" w:rsidRPr="00D80408" w:rsidRDefault="00767046" w:rsidP="001675C6">
            <w:pPr>
              <w:spacing w:after="0" w:line="240" w:lineRule="auto"/>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 xml:space="preserve">Boston University-USA </w:t>
            </w:r>
          </w:p>
        </w:tc>
        <w:tc>
          <w:tcPr>
            <w:tcW w:w="5760" w:type="dxa"/>
            <w:tcBorders>
              <w:top w:val="single" w:sz="6" w:space="0" w:color="auto"/>
            </w:tcBorders>
            <w:vAlign w:val="center"/>
          </w:tcPr>
          <w:p w:rsidR="00F63440" w:rsidRPr="00D80408" w:rsidRDefault="00767046" w:rsidP="001A531E">
            <w:pPr>
              <w:numPr>
                <w:ilvl w:val="0"/>
                <w:numId w:val="34"/>
              </w:numPr>
              <w:spacing w:after="0" w:line="240" w:lineRule="auto"/>
              <w:jc w:val="center"/>
              <w:rPr>
                <w:rFonts w:ascii="Times New Roman" w:hAnsi="Times New Roman"/>
                <w:sz w:val="20"/>
                <w:szCs w:val="20"/>
                <w:lang w:val="en-GB"/>
              </w:rPr>
            </w:pPr>
            <w:r w:rsidRPr="00D80408">
              <w:rPr>
                <w:rFonts w:ascii="Times New Roman" w:hAnsi="Times New Roman"/>
                <w:sz w:val="20"/>
                <w:szCs w:val="20"/>
                <w:lang w:val="en-GB"/>
              </w:rPr>
              <w:t>Post-gradu</w:t>
            </w:r>
            <w:r w:rsidR="002A257D" w:rsidRPr="00D80408">
              <w:rPr>
                <w:rFonts w:ascii="Times New Roman" w:hAnsi="Times New Roman"/>
                <w:sz w:val="20"/>
                <w:szCs w:val="20"/>
                <w:lang w:val="en-GB"/>
              </w:rPr>
              <w:t xml:space="preserve">ation studies </w:t>
            </w:r>
            <w:r w:rsidR="00E21422" w:rsidRPr="00D80408">
              <w:rPr>
                <w:rFonts w:ascii="Times New Roman" w:hAnsi="Times New Roman"/>
                <w:sz w:val="20"/>
                <w:szCs w:val="20"/>
                <w:lang w:val="en-GB"/>
              </w:rPr>
              <w:t xml:space="preserve">–Program of Graduate Study and Professional Development </w:t>
            </w:r>
            <w:r w:rsidR="002A257D" w:rsidRPr="00D80408">
              <w:rPr>
                <w:rFonts w:ascii="Times New Roman" w:hAnsi="Times New Roman"/>
                <w:sz w:val="20"/>
                <w:szCs w:val="20"/>
                <w:lang w:val="en-GB"/>
              </w:rPr>
              <w:t>-</w:t>
            </w:r>
            <w:r w:rsidRPr="00D80408">
              <w:rPr>
                <w:rFonts w:ascii="Times New Roman" w:hAnsi="Times New Roman"/>
                <w:sz w:val="20"/>
                <w:szCs w:val="20"/>
                <w:lang w:val="en-GB"/>
              </w:rPr>
              <w:t xml:space="preserve"> Humphrey Fellowship Programme USA- Fulbright exchange programme</w:t>
            </w:r>
            <w:r w:rsidR="00E21422" w:rsidRPr="00D80408">
              <w:rPr>
                <w:rFonts w:ascii="Times New Roman" w:hAnsi="Times New Roman"/>
                <w:sz w:val="20"/>
                <w:szCs w:val="20"/>
                <w:lang w:val="en-GB"/>
              </w:rPr>
              <w:t>;</w:t>
            </w:r>
          </w:p>
          <w:p w:rsidR="00E21422" w:rsidRPr="00D80408" w:rsidRDefault="00E21422" w:rsidP="001A531E">
            <w:pPr>
              <w:numPr>
                <w:ilvl w:val="0"/>
                <w:numId w:val="34"/>
              </w:numPr>
              <w:spacing w:after="0" w:line="240" w:lineRule="auto"/>
              <w:jc w:val="center"/>
              <w:rPr>
                <w:rFonts w:ascii="Times New Roman" w:eastAsia="Times New Roman" w:hAnsi="Times New Roman"/>
                <w:sz w:val="20"/>
                <w:szCs w:val="20"/>
                <w:lang w:val="en-GB" w:eastAsia="de-DE"/>
              </w:rPr>
            </w:pPr>
            <w:r w:rsidRPr="00D80408">
              <w:rPr>
                <w:rFonts w:ascii="Times New Roman" w:hAnsi="Times New Roman"/>
                <w:sz w:val="20"/>
                <w:szCs w:val="20"/>
                <w:lang w:val="en-GB"/>
              </w:rPr>
              <w:t>Certificate in Education Planning and Administration</w:t>
            </w:r>
          </w:p>
        </w:tc>
      </w:tr>
      <w:tr w:rsidR="00C5271C" w:rsidRPr="00D80408" w:rsidTr="006807B6">
        <w:tc>
          <w:tcPr>
            <w:tcW w:w="5260" w:type="dxa"/>
          </w:tcPr>
          <w:p w:rsidR="00C5271C" w:rsidRPr="00D80408" w:rsidRDefault="00555C36" w:rsidP="001675C6">
            <w:pPr>
              <w:spacing w:after="0" w:line="240" w:lineRule="auto"/>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 xml:space="preserve">September </w:t>
            </w:r>
            <w:r w:rsidRPr="00D80408">
              <w:rPr>
                <w:rFonts w:ascii="Times New Roman" w:eastAsia="Times New Roman" w:hAnsi="Times New Roman"/>
                <w:b/>
                <w:sz w:val="20"/>
                <w:szCs w:val="20"/>
                <w:lang w:val="en-GB" w:eastAsia="de-DE"/>
              </w:rPr>
              <w:t>1981</w:t>
            </w:r>
            <w:r w:rsidRPr="00D80408">
              <w:rPr>
                <w:rFonts w:ascii="Times New Roman" w:eastAsia="Times New Roman" w:hAnsi="Times New Roman"/>
                <w:sz w:val="20"/>
                <w:szCs w:val="20"/>
                <w:lang w:val="en-GB" w:eastAsia="de-DE"/>
              </w:rPr>
              <w:t xml:space="preserve">-September </w:t>
            </w:r>
            <w:r w:rsidRPr="00D80408">
              <w:rPr>
                <w:rFonts w:ascii="Times New Roman" w:eastAsia="Times New Roman" w:hAnsi="Times New Roman"/>
                <w:b/>
                <w:sz w:val="20"/>
                <w:szCs w:val="20"/>
                <w:lang w:val="en-GB" w:eastAsia="de-DE"/>
              </w:rPr>
              <w:t>1983</w:t>
            </w:r>
          </w:p>
          <w:p w:rsidR="00C5271C" w:rsidRPr="00D80408" w:rsidRDefault="00555C36" w:rsidP="001675C6">
            <w:pPr>
              <w:spacing w:after="0" w:line="240" w:lineRule="auto"/>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 xml:space="preserve">University of Tirana- Faculty of History and Philology </w:t>
            </w:r>
          </w:p>
        </w:tc>
        <w:tc>
          <w:tcPr>
            <w:tcW w:w="5760" w:type="dxa"/>
            <w:vAlign w:val="center"/>
          </w:tcPr>
          <w:p w:rsidR="00555C36" w:rsidRPr="00D80408" w:rsidRDefault="00C5271C" w:rsidP="001A531E">
            <w:pPr>
              <w:spacing w:after="0" w:line="240" w:lineRule="auto"/>
              <w:rPr>
                <w:rFonts w:ascii="Times New Roman" w:eastAsia="Times New Roman" w:hAnsi="Times New Roman"/>
                <w:i/>
                <w:sz w:val="20"/>
                <w:szCs w:val="20"/>
                <w:lang w:val="en-GB" w:eastAsia="de-DE"/>
              </w:rPr>
            </w:pPr>
            <w:r w:rsidRPr="00D80408">
              <w:rPr>
                <w:rFonts w:ascii="Times New Roman" w:eastAsia="Times New Roman" w:hAnsi="Times New Roman"/>
                <w:sz w:val="20"/>
                <w:szCs w:val="20"/>
                <w:lang w:val="en-GB" w:eastAsia="de-DE"/>
              </w:rPr>
              <w:t xml:space="preserve">Post </w:t>
            </w:r>
            <w:r w:rsidR="00E21422" w:rsidRPr="00D80408">
              <w:rPr>
                <w:rFonts w:ascii="Times New Roman" w:eastAsia="Times New Roman" w:hAnsi="Times New Roman"/>
                <w:sz w:val="20"/>
                <w:szCs w:val="20"/>
                <w:lang w:val="en-GB" w:eastAsia="de-DE"/>
              </w:rPr>
              <w:t xml:space="preserve">University Studies in </w:t>
            </w:r>
            <w:r w:rsidRPr="00D80408">
              <w:rPr>
                <w:rFonts w:ascii="Times New Roman" w:eastAsia="Times New Roman" w:hAnsi="Times New Roman"/>
                <w:sz w:val="20"/>
                <w:szCs w:val="20"/>
                <w:lang w:val="en-GB" w:eastAsia="de-DE"/>
              </w:rPr>
              <w:t>P</w:t>
            </w:r>
            <w:r w:rsidR="00555C36" w:rsidRPr="00D80408">
              <w:rPr>
                <w:rFonts w:ascii="Times New Roman" w:eastAsia="Times New Roman" w:hAnsi="Times New Roman"/>
                <w:sz w:val="20"/>
                <w:szCs w:val="20"/>
                <w:lang w:val="en-GB" w:eastAsia="de-DE"/>
              </w:rPr>
              <w:t xml:space="preserve">sychology and </w:t>
            </w:r>
            <w:r w:rsidR="00150DB2" w:rsidRPr="00D80408">
              <w:rPr>
                <w:rFonts w:ascii="Times New Roman" w:eastAsia="Times New Roman" w:hAnsi="Times New Roman"/>
                <w:sz w:val="20"/>
                <w:szCs w:val="20"/>
                <w:lang w:val="en-GB" w:eastAsia="de-DE"/>
              </w:rPr>
              <w:t>Pedagogy</w:t>
            </w:r>
            <w:r w:rsidR="00555C36" w:rsidRPr="00D80408">
              <w:rPr>
                <w:rFonts w:ascii="Times New Roman" w:eastAsia="Times New Roman" w:hAnsi="Times New Roman"/>
                <w:sz w:val="20"/>
                <w:szCs w:val="20"/>
                <w:lang w:val="en-GB" w:eastAsia="de-DE"/>
              </w:rPr>
              <w:t xml:space="preserve"> </w:t>
            </w:r>
          </w:p>
          <w:p w:rsidR="00F63440" w:rsidRPr="00D80408" w:rsidRDefault="00F63440" w:rsidP="00F63440">
            <w:pPr>
              <w:spacing w:after="0" w:line="240" w:lineRule="auto"/>
              <w:jc w:val="center"/>
              <w:rPr>
                <w:rFonts w:ascii="Times New Roman" w:eastAsia="Times New Roman" w:hAnsi="Times New Roman"/>
                <w:i/>
                <w:sz w:val="20"/>
                <w:szCs w:val="20"/>
                <w:lang w:val="en-GB" w:eastAsia="de-DE"/>
              </w:rPr>
            </w:pPr>
          </w:p>
        </w:tc>
      </w:tr>
      <w:tr w:rsidR="00C5271C" w:rsidRPr="00D80408" w:rsidTr="006807B6">
        <w:tc>
          <w:tcPr>
            <w:tcW w:w="5260" w:type="dxa"/>
          </w:tcPr>
          <w:p w:rsidR="00C5271C" w:rsidRPr="00D80408" w:rsidRDefault="00555C36" w:rsidP="001675C6">
            <w:pPr>
              <w:spacing w:after="0" w:line="240" w:lineRule="auto"/>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 xml:space="preserve">September </w:t>
            </w:r>
            <w:r w:rsidRPr="00D80408">
              <w:rPr>
                <w:rFonts w:ascii="Times New Roman" w:eastAsia="Times New Roman" w:hAnsi="Times New Roman"/>
                <w:b/>
                <w:sz w:val="20"/>
                <w:szCs w:val="20"/>
                <w:lang w:val="en-GB" w:eastAsia="de-DE"/>
              </w:rPr>
              <w:t>1969</w:t>
            </w:r>
            <w:r w:rsidRPr="00D80408">
              <w:rPr>
                <w:rFonts w:ascii="Times New Roman" w:eastAsia="Times New Roman" w:hAnsi="Times New Roman"/>
                <w:sz w:val="20"/>
                <w:szCs w:val="20"/>
                <w:lang w:val="en-GB" w:eastAsia="de-DE"/>
              </w:rPr>
              <w:t xml:space="preserve">-July </w:t>
            </w:r>
            <w:r w:rsidRPr="00D80408">
              <w:rPr>
                <w:rFonts w:ascii="Times New Roman" w:eastAsia="Times New Roman" w:hAnsi="Times New Roman"/>
                <w:b/>
                <w:sz w:val="20"/>
                <w:szCs w:val="20"/>
                <w:lang w:val="en-GB" w:eastAsia="de-DE"/>
              </w:rPr>
              <w:t>19</w:t>
            </w:r>
            <w:r w:rsidR="00E21422" w:rsidRPr="00D80408">
              <w:rPr>
                <w:rFonts w:ascii="Times New Roman" w:eastAsia="Times New Roman" w:hAnsi="Times New Roman"/>
                <w:b/>
                <w:sz w:val="20"/>
                <w:szCs w:val="20"/>
                <w:lang w:val="en-GB" w:eastAsia="de-DE"/>
              </w:rPr>
              <w:t>75</w:t>
            </w:r>
          </w:p>
          <w:p w:rsidR="00C5271C" w:rsidRPr="00D80408" w:rsidRDefault="00C5271C" w:rsidP="001675C6">
            <w:pPr>
              <w:spacing w:after="0" w:line="240" w:lineRule="auto"/>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 xml:space="preserve">University of Tirana, Albania Faculty of </w:t>
            </w:r>
            <w:r w:rsidR="00555C36" w:rsidRPr="00D80408">
              <w:rPr>
                <w:rFonts w:ascii="Times New Roman" w:eastAsia="Times New Roman" w:hAnsi="Times New Roman"/>
                <w:sz w:val="20"/>
                <w:szCs w:val="20"/>
                <w:lang w:val="en-GB" w:eastAsia="de-DE"/>
              </w:rPr>
              <w:t>Social Sciences-</w:t>
            </w:r>
            <w:r w:rsidRPr="00D80408">
              <w:rPr>
                <w:rFonts w:ascii="Times New Roman" w:eastAsia="Times New Roman" w:hAnsi="Times New Roman"/>
                <w:sz w:val="20"/>
                <w:szCs w:val="20"/>
                <w:lang w:val="en-GB" w:eastAsia="de-DE"/>
              </w:rPr>
              <w:t xml:space="preserve"> Branch</w:t>
            </w:r>
            <w:r w:rsidR="00555C36" w:rsidRPr="00D80408">
              <w:rPr>
                <w:rFonts w:ascii="Times New Roman" w:eastAsia="Times New Roman" w:hAnsi="Times New Roman"/>
                <w:sz w:val="20"/>
                <w:szCs w:val="20"/>
                <w:lang w:val="en-GB" w:eastAsia="de-DE"/>
              </w:rPr>
              <w:t>-</w:t>
            </w:r>
            <w:r w:rsidRPr="00D80408">
              <w:rPr>
                <w:rFonts w:ascii="Times New Roman" w:eastAsia="Times New Roman" w:hAnsi="Times New Roman"/>
                <w:sz w:val="20"/>
                <w:szCs w:val="20"/>
                <w:lang w:val="en-GB" w:eastAsia="de-DE"/>
              </w:rPr>
              <w:t xml:space="preserve"> </w:t>
            </w:r>
            <w:r w:rsidR="00555C36" w:rsidRPr="00D80408">
              <w:rPr>
                <w:rFonts w:ascii="Times New Roman" w:eastAsia="Times New Roman" w:hAnsi="Times New Roman"/>
                <w:sz w:val="20"/>
                <w:szCs w:val="20"/>
                <w:lang w:val="en-GB" w:eastAsia="de-DE"/>
              </w:rPr>
              <w:t>Applied Mathematics</w:t>
            </w:r>
          </w:p>
        </w:tc>
        <w:tc>
          <w:tcPr>
            <w:tcW w:w="5760" w:type="dxa"/>
            <w:vAlign w:val="center"/>
          </w:tcPr>
          <w:p w:rsidR="00C5271C" w:rsidRPr="00D80408" w:rsidRDefault="00C5271C" w:rsidP="00555C36">
            <w:pPr>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 xml:space="preserve">Bachelor Degree in </w:t>
            </w:r>
            <w:r w:rsidR="00555C36" w:rsidRPr="00D80408">
              <w:rPr>
                <w:rFonts w:ascii="Times New Roman" w:eastAsia="Times New Roman" w:hAnsi="Times New Roman"/>
                <w:sz w:val="20"/>
                <w:szCs w:val="20"/>
                <w:lang w:val="en-GB" w:eastAsia="de-DE"/>
              </w:rPr>
              <w:t>Mathematics</w:t>
            </w:r>
            <w:r w:rsidR="00E21422" w:rsidRPr="00D80408">
              <w:rPr>
                <w:rFonts w:ascii="Times New Roman" w:eastAsia="Times New Roman" w:hAnsi="Times New Roman"/>
                <w:sz w:val="20"/>
                <w:szCs w:val="20"/>
                <w:lang w:val="en-GB" w:eastAsia="de-DE"/>
              </w:rPr>
              <w:t>-Graduated Mathematician</w:t>
            </w:r>
          </w:p>
        </w:tc>
      </w:tr>
    </w:tbl>
    <w:p w:rsidR="00C5271C" w:rsidRPr="00D80408" w:rsidRDefault="00C5271C" w:rsidP="00C5271C">
      <w:pPr>
        <w:spacing w:after="0" w:line="240" w:lineRule="auto"/>
        <w:ind w:firstLine="360"/>
        <w:rPr>
          <w:rFonts w:ascii="Times New Roman" w:eastAsia="Times New Roman" w:hAnsi="Times New Roman"/>
          <w:b/>
          <w:sz w:val="20"/>
          <w:szCs w:val="20"/>
          <w:lang w:val="en-GB" w:eastAsia="de-DE"/>
        </w:rPr>
      </w:pPr>
    </w:p>
    <w:p w:rsidR="00C5271C" w:rsidRPr="00D80408" w:rsidRDefault="00C5271C" w:rsidP="00C5271C">
      <w:pPr>
        <w:numPr>
          <w:ilvl w:val="0"/>
          <w:numId w:val="1"/>
        </w:numPr>
        <w:spacing w:before="60" w:after="60" w:line="240" w:lineRule="auto"/>
        <w:jc w:val="both"/>
        <w:rPr>
          <w:rFonts w:ascii="Times New Roman" w:eastAsia="Times New Roman" w:hAnsi="Times New Roman"/>
          <w:sz w:val="20"/>
          <w:szCs w:val="20"/>
          <w:lang w:val="en-GB" w:eastAsia="de-DE"/>
        </w:rPr>
      </w:pPr>
      <w:r w:rsidRPr="00D80408">
        <w:rPr>
          <w:rFonts w:ascii="Times New Roman" w:eastAsia="Times New Roman" w:hAnsi="Times New Roman"/>
          <w:b/>
          <w:sz w:val="20"/>
          <w:szCs w:val="20"/>
          <w:lang w:val="en-GB" w:eastAsia="de-DE"/>
        </w:rPr>
        <w:t>Language skills:</w:t>
      </w:r>
      <w:r w:rsidRPr="00D80408">
        <w:rPr>
          <w:rFonts w:ascii="Times New Roman" w:eastAsia="Times New Roman" w:hAnsi="Times New Roman"/>
          <w:sz w:val="20"/>
          <w:szCs w:val="20"/>
          <w:lang w:val="en-GB" w:eastAsia="de-DE"/>
        </w:rPr>
        <w:t xml:space="preserve">  Indicate competence on a scale of 1 to 5 (1 - excellent; 5 - basic)</w:t>
      </w:r>
    </w:p>
    <w:tbl>
      <w:tblPr>
        <w:tblW w:w="11016" w:type="dxa"/>
        <w:tblInd w:w="-6" w:type="dxa"/>
        <w:tblLayout w:type="fixed"/>
        <w:tblCellMar>
          <w:left w:w="120" w:type="dxa"/>
          <w:right w:w="120" w:type="dxa"/>
        </w:tblCellMar>
        <w:tblLook w:val="0000" w:firstRow="0" w:lastRow="0" w:firstColumn="0" w:lastColumn="0" w:noHBand="0" w:noVBand="0"/>
      </w:tblPr>
      <w:tblGrid>
        <w:gridCol w:w="2547"/>
        <w:gridCol w:w="2548"/>
        <w:gridCol w:w="2548"/>
        <w:gridCol w:w="3373"/>
      </w:tblGrid>
      <w:tr w:rsidR="00C5271C" w:rsidRPr="00D80408" w:rsidTr="008514B6">
        <w:tc>
          <w:tcPr>
            <w:tcW w:w="2547" w:type="dxa"/>
            <w:tcBorders>
              <w:top w:val="double" w:sz="6" w:space="0" w:color="auto"/>
              <w:left w:val="double" w:sz="6" w:space="0" w:color="auto"/>
              <w:bottom w:val="single" w:sz="6" w:space="0" w:color="auto"/>
            </w:tcBorders>
            <w:shd w:val="clear" w:color="auto" w:fill="auto"/>
          </w:tcPr>
          <w:p w:rsidR="00C5271C" w:rsidRPr="00D80408" w:rsidRDefault="00C5271C" w:rsidP="008514B6">
            <w:pPr>
              <w:spacing w:after="0" w:line="240" w:lineRule="auto"/>
              <w:jc w:val="center"/>
              <w:rPr>
                <w:rFonts w:ascii="Times New Roman" w:eastAsia="Times New Roman" w:hAnsi="Times New Roman"/>
                <w:b/>
                <w:sz w:val="20"/>
                <w:szCs w:val="20"/>
                <w:lang w:val="en-GB" w:eastAsia="pl-PL"/>
              </w:rPr>
            </w:pPr>
            <w:r w:rsidRPr="00D80408">
              <w:rPr>
                <w:rFonts w:ascii="Times New Roman" w:eastAsia="Times New Roman" w:hAnsi="Times New Roman"/>
                <w:b/>
                <w:sz w:val="20"/>
                <w:szCs w:val="20"/>
                <w:lang w:val="en-GB" w:eastAsia="pl-PL"/>
              </w:rPr>
              <w:t>Language</w:t>
            </w:r>
          </w:p>
        </w:tc>
        <w:tc>
          <w:tcPr>
            <w:tcW w:w="2548" w:type="dxa"/>
            <w:tcBorders>
              <w:top w:val="double" w:sz="6" w:space="0" w:color="auto"/>
              <w:left w:val="single" w:sz="6" w:space="0" w:color="auto"/>
              <w:bottom w:val="single" w:sz="6" w:space="0" w:color="auto"/>
            </w:tcBorders>
            <w:shd w:val="clear" w:color="auto" w:fill="auto"/>
          </w:tcPr>
          <w:p w:rsidR="00C5271C" w:rsidRPr="00D80408" w:rsidRDefault="00C5271C" w:rsidP="00C5271C">
            <w:pPr>
              <w:spacing w:after="0" w:line="240" w:lineRule="auto"/>
              <w:jc w:val="center"/>
              <w:rPr>
                <w:rFonts w:ascii="Times New Roman" w:eastAsia="Times New Roman" w:hAnsi="Times New Roman"/>
                <w:b/>
                <w:sz w:val="20"/>
                <w:szCs w:val="20"/>
                <w:lang w:val="en-GB" w:eastAsia="pl-PL"/>
              </w:rPr>
            </w:pPr>
            <w:r w:rsidRPr="00D80408">
              <w:rPr>
                <w:rFonts w:ascii="Times New Roman" w:eastAsia="Times New Roman" w:hAnsi="Times New Roman"/>
                <w:b/>
                <w:sz w:val="20"/>
                <w:szCs w:val="20"/>
                <w:lang w:val="en-GB" w:eastAsia="pl-PL"/>
              </w:rPr>
              <w:t>Reading</w:t>
            </w:r>
          </w:p>
        </w:tc>
        <w:tc>
          <w:tcPr>
            <w:tcW w:w="2548" w:type="dxa"/>
            <w:tcBorders>
              <w:top w:val="double" w:sz="6" w:space="0" w:color="auto"/>
              <w:left w:val="single" w:sz="6" w:space="0" w:color="auto"/>
              <w:bottom w:val="single" w:sz="6" w:space="0" w:color="auto"/>
            </w:tcBorders>
            <w:shd w:val="clear" w:color="auto" w:fill="auto"/>
          </w:tcPr>
          <w:p w:rsidR="00C5271C" w:rsidRPr="00D80408" w:rsidRDefault="00C5271C" w:rsidP="00C5271C">
            <w:pPr>
              <w:spacing w:after="0" w:line="240" w:lineRule="auto"/>
              <w:jc w:val="center"/>
              <w:rPr>
                <w:rFonts w:ascii="Times New Roman" w:eastAsia="Times New Roman" w:hAnsi="Times New Roman"/>
                <w:b/>
                <w:sz w:val="20"/>
                <w:szCs w:val="20"/>
                <w:lang w:val="en-GB" w:eastAsia="pl-PL"/>
              </w:rPr>
            </w:pPr>
            <w:r w:rsidRPr="00D80408">
              <w:rPr>
                <w:rFonts w:ascii="Times New Roman" w:eastAsia="Times New Roman" w:hAnsi="Times New Roman"/>
                <w:b/>
                <w:sz w:val="20"/>
                <w:szCs w:val="20"/>
                <w:lang w:val="en-GB" w:eastAsia="pl-PL"/>
              </w:rPr>
              <w:t>Speaking</w:t>
            </w:r>
          </w:p>
        </w:tc>
        <w:tc>
          <w:tcPr>
            <w:tcW w:w="3373" w:type="dxa"/>
            <w:tcBorders>
              <w:top w:val="double" w:sz="6" w:space="0" w:color="auto"/>
              <w:left w:val="single" w:sz="6" w:space="0" w:color="auto"/>
              <w:bottom w:val="single" w:sz="6" w:space="0" w:color="auto"/>
              <w:right w:val="double" w:sz="6" w:space="0" w:color="auto"/>
            </w:tcBorders>
            <w:shd w:val="clear" w:color="auto" w:fill="auto"/>
          </w:tcPr>
          <w:p w:rsidR="00C5271C" w:rsidRPr="00D80408" w:rsidRDefault="00C5271C" w:rsidP="00C5271C">
            <w:pPr>
              <w:spacing w:after="0" w:line="240" w:lineRule="auto"/>
              <w:jc w:val="center"/>
              <w:rPr>
                <w:rFonts w:ascii="Times New Roman" w:eastAsia="Times New Roman" w:hAnsi="Times New Roman"/>
                <w:b/>
                <w:sz w:val="20"/>
                <w:szCs w:val="20"/>
                <w:lang w:val="en-GB" w:eastAsia="pl-PL"/>
              </w:rPr>
            </w:pPr>
            <w:r w:rsidRPr="00D80408">
              <w:rPr>
                <w:rFonts w:ascii="Times New Roman" w:eastAsia="Times New Roman" w:hAnsi="Times New Roman"/>
                <w:b/>
                <w:sz w:val="20"/>
                <w:szCs w:val="20"/>
                <w:lang w:val="en-GB" w:eastAsia="pl-PL"/>
              </w:rPr>
              <w:t>Writing</w:t>
            </w:r>
          </w:p>
        </w:tc>
      </w:tr>
      <w:tr w:rsidR="00C5271C" w:rsidRPr="00D80408" w:rsidTr="00307255">
        <w:trPr>
          <w:trHeight w:val="336"/>
        </w:trPr>
        <w:tc>
          <w:tcPr>
            <w:tcW w:w="2547" w:type="dxa"/>
            <w:tcBorders>
              <w:left w:val="double" w:sz="6" w:space="0" w:color="auto"/>
              <w:bottom w:val="single" w:sz="6" w:space="0" w:color="auto"/>
            </w:tcBorders>
          </w:tcPr>
          <w:p w:rsidR="00307255" w:rsidRPr="00D80408" w:rsidRDefault="00C5271C" w:rsidP="001675C6">
            <w:pPr>
              <w:tabs>
                <w:tab w:val="left" w:pos="661"/>
              </w:tabs>
              <w:spacing w:after="0" w:line="240" w:lineRule="auto"/>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Englis</w:t>
            </w:r>
            <w:r w:rsidR="00307255" w:rsidRPr="00D80408">
              <w:rPr>
                <w:rFonts w:ascii="Times New Roman" w:eastAsia="Times New Roman" w:hAnsi="Times New Roman"/>
                <w:sz w:val="20"/>
                <w:szCs w:val="20"/>
                <w:lang w:val="en-GB" w:eastAsia="de-DE"/>
              </w:rPr>
              <w:t>h</w:t>
            </w:r>
          </w:p>
        </w:tc>
        <w:tc>
          <w:tcPr>
            <w:tcW w:w="2548" w:type="dxa"/>
            <w:tcBorders>
              <w:left w:val="single" w:sz="6" w:space="0" w:color="auto"/>
              <w:bottom w:val="single" w:sz="6" w:space="0" w:color="auto"/>
            </w:tcBorders>
          </w:tcPr>
          <w:p w:rsidR="00C5271C" w:rsidRPr="00D80408" w:rsidRDefault="00C5271C" w:rsidP="00C5271C">
            <w:pPr>
              <w:tabs>
                <w:tab w:val="left" w:pos="661"/>
              </w:tabs>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1</w:t>
            </w:r>
          </w:p>
          <w:p w:rsidR="0058468B" w:rsidRPr="00D80408" w:rsidRDefault="0058468B" w:rsidP="00C5271C">
            <w:pPr>
              <w:tabs>
                <w:tab w:val="left" w:pos="661"/>
              </w:tabs>
              <w:spacing w:after="0" w:line="240" w:lineRule="auto"/>
              <w:jc w:val="center"/>
              <w:rPr>
                <w:rFonts w:ascii="Times New Roman" w:eastAsia="Times New Roman" w:hAnsi="Times New Roman"/>
                <w:sz w:val="20"/>
                <w:szCs w:val="20"/>
                <w:lang w:val="en-GB" w:eastAsia="de-DE"/>
              </w:rPr>
            </w:pPr>
          </w:p>
        </w:tc>
        <w:tc>
          <w:tcPr>
            <w:tcW w:w="2548" w:type="dxa"/>
            <w:tcBorders>
              <w:left w:val="single" w:sz="6" w:space="0" w:color="auto"/>
              <w:bottom w:val="single" w:sz="6" w:space="0" w:color="auto"/>
            </w:tcBorders>
          </w:tcPr>
          <w:p w:rsidR="00C5271C" w:rsidRPr="00D80408" w:rsidRDefault="00C5271C" w:rsidP="00C5271C">
            <w:pPr>
              <w:tabs>
                <w:tab w:val="left" w:pos="661"/>
              </w:tabs>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1</w:t>
            </w:r>
          </w:p>
          <w:p w:rsidR="0058468B" w:rsidRPr="00D80408" w:rsidRDefault="0058468B" w:rsidP="00C5271C">
            <w:pPr>
              <w:tabs>
                <w:tab w:val="left" w:pos="661"/>
              </w:tabs>
              <w:spacing w:after="0" w:line="240" w:lineRule="auto"/>
              <w:jc w:val="center"/>
              <w:rPr>
                <w:rFonts w:ascii="Times New Roman" w:eastAsia="Times New Roman" w:hAnsi="Times New Roman"/>
                <w:sz w:val="20"/>
                <w:szCs w:val="20"/>
                <w:lang w:val="en-GB" w:eastAsia="de-DE"/>
              </w:rPr>
            </w:pPr>
          </w:p>
        </w:tc>
        <w:tc>
          <w:tcPr>
            <w:tcW w:w="3373" w:type="dxa"/>
            <w:tcBorders>
              <w:left w:val="single" w:sz="6" w:space="0" w:color="auto"/>
              <w:bottom w:val="single" w:sz="6" w:space="0" w:color="auto"/>
              <w:right w:val="double" w:sz="6" w:space="0" w:color="auto"/>
            </w:tcBorders>
          </w:tcPr>
          <w:p w:rsidR="00C5271C" w:rsidRPr="00D80408" w:rsidRDefault="00C5271C" w:rsidP="00C5271C">
            <w:pPr>
              <w:tabs>
                <w:tab w:val="left" w:pos="661"/>
              </w:tabs>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1</w:t>
            </w:r>
          </w:p>
          <w:p w:rsidR="0058468B" w:rsidRPr="00D80408" w:rsidRDefault="0058468B" w:rsidP="00C5271C">
            <w:pPr>
              <w:tabs>
                <w:tab w:val="left" w:pos="661"/>
              </w:tabs>
              <w:spacing w:after="0" w:line="240" w:lineRule="auto"/>
              <w:jc w:val="center"/>
              <w:rPr>
                <w:rFonts w:ascii="Times New Roman" w:eastAsia="Times New Roman" w:hAnsi="Times New Roman"/>
                <w:sz w:val="20"/>
                <w:szCs w:val="20"/>
                <w:lang w:val="en-GB" w:eastAsia="de-DE"/>
              </w:rPr>
            </w:pPr>
          </w:p>
        </w:tc>
      </w:tr>
      <w:tr w:rsidR="0058468B" w:rsidRPr="00D80408" w:rsidTr="006807B6">
        <w:tc>
          <w:tcPr>
            <w:tcW w:w="2547" w:type="dxa"/>
            <w:tcBorders>
              <w:left w:val="double" w:sz="6" w:space="0" w:color="auto"/>
              <w:bottom w:val="single" w:sz="6" w:space="0" w:color="auto"/>
            </w:tcBorders>
          </w:tcPr>
          <w:p w:rsidR="0058468B" w:rsidRPr="00D80408" w:rsidRDefault="0058468B" w:rsidP="001675C6">
            <w:pPr>
              <w:tabs>
                <w:tab w:val="left" w:pos="661"/>
              </w:tabs>
              <w:spacing w:after="0" w:line="240" w:lineRule="auto"/>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French</w:t>
            </w:r>
          </w:p>
        </w:tc>
        <w:tc>
          <w:tcPr>
            <w:tcW w:w="2548" w:type="dxa"/>
            <w:tcBorders>
              <w:left w:val="single" w:sz="6" w:space="0" w:color="auto"/>
              <w:bottom w:val="single" w:sz="6" w:space="0" w:color="auto"/>
            </w:tcBorders>
          </w:tcPr>
          <w:p w:rsidR="0058468B" w:rsidRPr="00D80408" w:rsidRDefault="0058468B" w:rsidP="00C5271C">
            <w:pPr>
              <w:tabs>
                <w:tab w:val="left" w:pos="661"/>
              </w:tabs>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1</w:t>
            </w:r>
          </w:p>
        </w:tc>
        <w:tc>
          <w:tcPr>
            <w:tcW w:w="2548" w:type="dxa"/>
            <w:tcBorders>
              <w:left w:val="single" w:sz="6" w:space="0" w:color="auto"/>
              <w:bottom w:val="single" w:sz="6" w:space="0" w:color="auto"/>
            </w:tcBorders>
          </w:tcPr>
          <w:p w:rsidR="0058468B" w:rsidRPr="00D80408" w:rsidRDefault="0058468B" w:rsidP="00C5271C">
            <w:pPr>
              <w:tabs>
                <w:tab w:val="left" w:pos="661"/>
              </w:tabs>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1</w:t>
            </w:r>
          </w:p>
        </w:tc>
        <w:tc>
          <w:tcPr>
            <w:tcW w:w="3373" w:type="dxa"/>
            <w:tcBorders>
              <w:left w:val="single" w:sz="6" w:space="0" w:color="auto"/>
              <w:bottom w:val="single" w:sz="6" w:space="0" w:color="auto"/>
              <w:right w:val="double" w:sz="6" w:space="0" w:color="auto"/>
            </w:tcBorders>
          </w:tcPr>
          <w:p w:rsidR="0058468B" w:rsidRPr="00D80408" w:rsidRDefault="0058468B" w:rsidP="00C5271C">
            <w:pPr>
              <w:tabs>
                <w:tab w:val="left" w:pos="661"/>
              </w:tabs>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1</w:t>
            </w:r>
          </w:p>
        </w:tc>
      </w:tr>
      <w:tr w:rsidR="0058468B" w:rsidRPr="00D80408" w:rsidTr="006807B6">
        <w:tc>
          <w:tcPr>
            <w:tcW w:w="2547" w:type="dxa"/>
            <w:tcBorders>
              <w:left w:val="double" w:sz="6" w:space="0" w:color="auto"/>
              <w:bottom w:val="single" w:sz="6" w:space="0" w:color="auto"/>
            </w:tcBorders>
          </w:tcPr>
          <w:p w:rsidR="0058468B" w:rsidRPr="00D80408" w:rsidRDefault="0058468B" w:rsidP="001675C6">
            <w:pPr>
              <w:tabs>
                <w:tab w:val="left" w:pos="661"/>
              </w:tabs>
              <w:spacing w:after="0" w:line="240" w:lineRule="auto"/>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Italian</w:t>
            </w:r>
          </w:p>
        </w:tc>
        <w:tc>
          <w:tcPr>
            <w:tcW w:w="2548" w:type="dxa"/>
            <w:tcBorders>
              <w:left w:val="single" w:sz="6" w:space="0" w:color="auto"/>
              <w:bottom w:val="single" w:sz="6" w:space="0" w:color="auto"/>
            </w:tcBorders>
          </w:tcPr>
          <w:p w:rsidR="0058468B" w:rsidRPr="00D80408" w:rsidRDefault="0058468B" w:rsidP="00C5271C">
            <w:pPr>
              <w:tabs>
                <w:tab w:val="left" w:pos="661"/>
              </w:tabs>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1</w:t>
            </w:r>
          </w:p>
        </w:tc>
        <w:tc>
          <w:tcPr>
            <w:tcW w:w="2548" w:type="dxa"/>
            <w:tcBorders>
              <w:left w:val="single" w:sz="6" w:space="0" w:color="auto"/>
              <w:bottom w:val="single" w:sz="6" w:space="0" w:color="auto"/>
            </w:tcBorders>
          </w:tcPr>
          <w:p w:rsidR="0058468B" w:rsidRPr="00D80408" w:rsidRDefault="0058468B" w:rsidP="00C5271C">
            <w:pPr>
              <w:tabs>
                <w:tab w:val="left" w:pos="661"/>
              </w:tabs>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1</w:t>
            </w:r>
          </w:p>
        </w:tc>
        <w:tc>
          <w:tcPr>
            <w:tcW w:w="3373" w:type="dxa"/>
            <w:tcBorders>
              <w:left w:val="single" w:sz="6" w:space="0" w:color="auto"/>
              <w:bottom w:val="single" w:sz="6" w:space="0" w:color="auto"/>
              <w:right w:val="double" w:sz="6" w:space="0" w:color="auto"/>
            </w:tcBorders>
          </w:tcPr>
          <w:p w:rsidR="0058468B" w:rsidRPr="00D80408" w:rsidRDefault="0058468B" w:rsidP="00C5271C">
            <w:pPr>
              <w:tabs>
                <w:tab w:val="left" w:pos="661"/>
              </w:tabs>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3</w:t>
            </w:r>
          </w:p>
        </w:tc>
      </w:tr>
      <w:tr w:rsidR="0058468B" w:rsidRPr="00D80408" w:rsidTr="006807B6">
        <w:tc>
          <w:tcPr>
            <w:tcW w:w="2547" w:type="dxa"/>
            <w:tcBorders>
              <w:left w:val="double" w:sz="6" w:space="0" w:color="auto"/>
              <w:bottom w:val="single" w:sz="6" w:space="0" w:color="auto"/>
            </w:tcBorders>
          </w:tcPr>
          <w:p w:rsidR="0058468B" w:rsidRPr="00D80408" w:rsidRDefault="0058468B" w:rsidP="001675C6">
            <w:pPr>
              <w:tabs>
                <w:tab w:val="left" w:pos="661"/>
              </w:tabs>
              <w:spacing w:after="0" w:line="240" w:lineRule="auto"/>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Russian</w:t>
            </w:r>
          </w:p>
        </w:tc>
        <w:tc>
          <w:tcPr>
            <w:tcW w:w="2548" w:type="dxa"/>
            <w:tcBorders>
              <w:left w:val="single" w:sz="6" w:space="0" w:color="auto"/>
              <w:bottom w:val="single" w:sz="6" w:space="0" w:color="auto"/>
            </w:tcBorders>
          </w:tcPr>
          <w:p w:rsidR="0058468B" w:rsidRPr="00D80408" w:rsidRDefault="0058468B" w:rsidP="00C5271C">
            <w:pPr>
              <w:tabs>
                <w:tab w:val="left" w:pos="661"/>
              </w:tabs>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1</w:t>
            </w:r>
          </w:p>
        </w:tc>
        <w:tc>
          <w:tcPr>
            <w:tcW w:w="2548" w:type="dxa"/>
            <w:tcBorders>
              <w:left w:val="single" w:sz="6" w:space="0" w:color="auto"/>
              <w:bottom w:val="single" w:sz="6" w:space="0" w:color="auto"/>
            </w:tcBorders>
          </w:tcPr>
          <w:p w:rsidR="0058468B" w:rsidRPr="00D80408" w:rsidRDefault="0058468B" w:rsidP="00C5271C">
            <w:pPr>
              <w:tabs>
                <w:tab w:val="left" w:pos="661"/>
              </w:tabs>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1</w:t>
            </w:r>
          </w:p>
        </w:tc>
        <w:tc>
          <w:tcPr>
            <w:tcW w:w="3373" w:type="dxa"/>
            <w:tcBorders>
              <w:left w:val="single" w:sz="6" w:space="0" w:color="auto"/>
              <w:bottom w:val="single" w:sz="6" w:space="0" w:color="auto"/>
              <w:right w:val="double" w:sz="6" w:space="0" w:color="auto"/>
            </w:tcBorders>
          </w:tcPr>
          <w:p w:rsidR="0058468B" w:rsidRPr="00D80408" w:rsidRDefault="0058468B" w:rsidP="00C5271C">
            <w:pPr>
              <w:tabs>
                <w:tab w:val="left" w:pos="661"/>
              </w:tabs>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3</w:t>
            </w:r>
          </w:p>
        </w:tc>
      </w:tr>
      <w:tr w:rsidR="00C5271C" w:rsidRPr="00D80408" w:rsidTr="006807B6">
        <w:tc>
          <w:tcPr>
            <w:tcW w:w="2547" w:type="dxa"/>
            <w:tcBorders>
              <w:top w:val="single" w:sz="6" w:space="0" w:color="auto"/>
              <w:left w:val="double" w:sz="6" w:space="0" w:color="auto"/>
              <w:bottom w:val="double" w:sz="6" w:space="0" w:color="auto"/>
            </w:tcBorders>
          </w:tcPr>
          <w:p w:rsidR="00C5271C" w:rsidRPr="00D80408" w:rsidRDefault="00C5271C" w:rsidP="001675C6">
            <w:pPr>
              <w:tabs>
                <w:tab w:val="left" w:pos="661"/>
              </w:tabs>
              <w:spacing w:after="0" w:line="240" w:lineRule="auto"/>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Albanian</w:t>
            </w:r>
          </w:p>
        </w:tc>
        <w:tc>
          <w:tcPr>
            <w:tcW w:w="8469" w:type="dxa"/>
            <w:gridSpan w:val="3"/>
            <w:tcBorders>
              <w:top w:val="single" w:sz="6" w:space="0" w:color="auto"/>
              <w:left w:val="single" w:sz="6" w:space="0" w:color="auto"/>
              <w:bottom w:val="double" w:sz="6" w:space="0" w:color="auto"/>
              <w:right w:val="double" w:sz="6" w:space="0" w:color="auto"/>
            </w:tcBorders>
          </w:tcPr>
          <w:p w:rsidR="00C5271C" w:rsidRPr="00D80408" w:rsidRDefault="00C5271C" w:rsidP="00C5271C">
            <w:pPr>
              <w:tabs>
                <w:tab w:val="left" w:pos="661"/>
              </w:tabs>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Native</w:t>
            </w:r>
          </w:p>
        </w:tc>
      </w:tr>
    </w:tbl>
    <w:p w:rsidR="006807B6" w:rsidRPr="00D80408" w:rsidRDefault="006807B6" w:rsidP="006807B6">
      <w:pPr>
        <w:numPr>
          <w:ilvl w:val="0"/>
          <w:numId w:val="1"/>
        </w:numPr>
        <w:spacing w:after="0" w:line="240" w:lineRule="auto"/>
        <w:jc w:val="both"/>
        <w:rPr>
          <w:rFonts w:ascii="Times New Roman" w:eastAsia="Times New Roman" w:hAnsi="Times New Roman"/>
          <w:sz w:val="20"/>
          <w:szCs w:val="20"/>
          <w:lang w:val="en-GB" w:eastAsia="de-DE"/>
        </w:rPr>
      </w:pPr>
      <w:r w:rsidRPr="00424CF4">
        <w:rPr>
          <w:rFonts w:ascii="Times New Roman" w:eastAsia="Times New Roman" w:hAnsi="Times New Roman"/>
          <w:b/>
          <w:i/>
          <w:sz w:val="20"/>
          <w:szCs w:val="20"/>
          <w:lang w:val="en-GB" w:eastAsia="de-DE"/>
        </w:rPr>
        <w:t>Membership of professional organisations</w:t>
      </w:r>
      <w:r w:rsidRPr="006B332D">
        <w:rPr>
          <w:rFonts w:ascii="Times New Roman" w:eastAsia="Times New Roman" w:hAnsi="Times New Roman"/>
          <w:i/>
          <w:sz w:val="20"/>
          <w:szCs w:val="20"/>
          <w:lang w:val="en-GB" w:eastAsia="de-DE"/>
        </w:rPr>
        <w:t>:</w:t>
      </w:r>
      <w:r w:rsidRPr="006B332D">
        <w:rPr>
          <w:rFonts w:ascii="Times New Roman" w:hAnsi="Times New Roman"/>
          <w:i/>
          <w:sz w:val="20"/>
          <w:szCs w:val="20"/>
        </w:rPr>
        <w:t xml:space="preserve"> </w:t>
      </w:r>
      <w:r w:rsidRPr="00D80408">
        <w:rPr>
          <w:rFonts w:ascii="Times New Roman" w:eastAsia="Times New Roman" w:hAnsi="Times New Roman"/>
          <w:sz w:val="20"/>
          <w:szCs w:val="20"/>
          <w:lang w:val="en-GB" w:eastAsia="de-DE"/>
        </w:rPr>
        <w:t>Years within the firm:</w:t>
      </w:r>
    </w:p>
    <w:p w:rsidR="00424CF4" w:rsidRDefault="00424CF4" w:rsidP="00424CF4">
      <w:pPr>
        <w:spacing w:after="0" w:line="240" w:lineRule="auto"/>
        <w:jc w:val="both"/>
        <w:rPr>
          <w:rFonts w:ascii="Times New Roman" w:eastAsia="Times New Roman" w:hAnsi="Times New Roman"/>
          <w:sz w:val="20"/>
          <w:szCs w:val="20"/>
          <w:lang w:val="en-GB" w:eastAsia="de-DE"/>
        </w:rPr>
      </w:pPr>
    </w:p>
    <w:p w:rsidR="00424CF4" w:rsidRDefault="006807B6" w:rsidP="006807B6">
      <w:pPr>
        <w:numPr>
          <w:ilvl w:val="0"/>
          <w:numId w:val="1"/>
        </w:numPr>
        <w:spacing w:after="0" w:line="240" w:lineRule="auto"/>
        <w:jc w:val="both"/>
        <w:rPr>
          <w:rFonts w:ascii="Times New Roman" w:eastAsia="Times New Roman" w:hAnsi="Times New Roman"/>
          <w:sz w:val="20"/>
          <w:szCs w:val="20"/>
          <w:lang w:val="en-GB" w:eastAsia="de-DE"/>
        </w:rPr>
      </w:pPr>
      <w:r w:rsidRPr="00424CF4">
        <w:rPr>
          <w:rFonts w:ascii="Times New Roman" w:eastAsia="Times New Roman" w:hAnsi="Times New Roman"/>
          <w:b/>
          <w:sz w:val="20"/>
          <w:szCs w:val="20"/>
          <w:lang w:val="en-GB" w:eastAsia="de-DE"/>
        </w:rPr>
        <w:t>Other skills</w:t>
      </w:r>
      <w:r w:rsidRPr="00D80408">
        <w:rPr>
          <w:rFonts w:ascii="Times New Roman" w:eastAsia="Times New Roman" w:hAnsi="Times New Roman"/>
          <w:sz w:val="20"/>
          <w:szCs w:val="20"/>
          <w:lang w:val="en-GB" w:eastAsia="de-DE"/>
        </w:rPr>
        <w:t xml:space="preserve">: fully computer literate </w:t>
      </w:r>
      <w:r w:rsidR="00C5271C" w:rsidRPr="00D80408">
        <w:rPr>
          <w:rFonts w:ascii="Times New Roman" w:eastAsia="Times New Roman" w:hAnsi="Times New Roman"/>
          <w:sz w:val="20"/>
          <w:szCs w:val="20"/>
          <w:lang w:val="en-GB" w:eastAsia="de-DE"/>
        </w:rPr>
        <w:tab/>
      </w:r>
    </w:p>
    <w:p w:rsidR="00424CF4" w:rsidRDefault="00424CF4" w:rsidP="00424CF4">
      <w:pPr>
        <w:pStyle w:val="ListParagraph"/>
        <w:rPr>
          <w:rFonts w:ascii="Times New Roman" w:hAnsi="Times New Roman"/>
          <w:b/>
          <w:sz w:val="20"/>
          <w:lang w:val="en-GB" w:eastAsia="de-DE"/>
        </w:rPr>
      </w:pPr>
    </w:p>
    <w:p w:rsidR="005844FA" w:rsidRPr="00424CF4" w:rsidRDefault="00424CF4" w:rsidP="00424CF4">
      <w:pPr>
        <w:numPr>
          <w:ilvl w:val="0"/>
          <w:numId w:val="1"/>
        </w:numPr>
        <w:spacing w:after="0" w:line="240" w:lineRule="auto"/>
        <w:jc w:val="both"/>
        <w:rPr>
          <w:rFonts w:ascii="Times New Roman" w:eastAsia="Times New Roman" w:hAnsi="Times New Roman"/>
          <w:sz w:val="20"/>
          <w:szCs w:val="20"/>
          <w:lang w:val="en-GB" w:eastAsia="de-DE"/>
        </w:rPr>
      </w:pPr>
      <w:r w:rsidRPr="00424CF4">
        <w:rPr>
          <w:rFonts w:ascii="Times New Roman" w:eastAsia="Times New Roman" w:hAnsi="Times New Roman"/>
          <w:b/>
          <w:sz w:val="20"/>
          <w:szCs w:val="20"/>
          <w:lang w:val="en-GB" w:eastAsia="de-DE"/>
        </w:rPr>
        <w:t>Present position:</w:t>
      </w:r>
      <w:r w:rsidRPr="00D80408">
        <w:rPr>
          <w:rFonts w:ascii="Times New Roman" w:eastAsia="Times New Roman" w:hAnsi="Times New Roman"/>
          <w:sz w:val="20"/>
          <w:szCs w:val="20"/>
          <w:lang w:val="en-GB" w:eastAsia="de-DE"/>
        </w:rPr>
        <w:t xml:space="preserve"> </w:t>
      </w:r>
      <w:r>
        <w:rPr>
          <w:rFonts w:ascii="Times New Roman" w:eastAsia="Times New Roman" w:hAnsi="Times New Roman"/>
          <w:sz w:val="20"/>
          <w:szCs w:val="20"/>
          <w:lang w:val="en-GB" w:eastAsia="de-DE"/>
        </w:rPr>
        <w:t>Lecturer; External EC project</w:t>
      </w:r>
      <w:r w:rsidRPr="00D80408">
        <w:rPr>
          <w:rFonts w:ascii="Times New Roman" w:eastAsia="Times New Roman" w:hAnsi="Times New Roman"/>
          <w:sz w:val="20"/>
          <w:szCs w:val="20"/>
          <w:lang w:val="en-GB" w:eastAsia="de-DE"/>
        </w:rPr>
        <w:t xml:space="preserve"> </w:t>
      </w:r>
      <w:r>
        <w:rPr>
          <w:rFonts w:ascii="Times New Roman" w:eastAsia="Times New Roman" w:hAnsi="Times New Roman"/>
          <w:sz w:val="20"/>
          <w:szCs w:val="20"/>
          <w:lang w:val="en-GB" w:eastAsia="de-DE"/>
        </w:rPr>
        <w:t>evaluator</w:t>
      </w:r>
      <w:r w:rsidRPr="00D80408">
        <w:rPr>
          <w:rFonts w:ascii="Times New Roman" w:eastAsia="Times New Roman" w:hAnsi="Times New Roman"/>
          <w:sz w:val="20"/>
          <w:szCs w:val="20"/>
          <w:lang w:val="en-GB" w:eastAsia="de-DE"/>
        </w:rPr>
        <w:t xml:space="preserve"> </w:t>
      </w:r>
      <w:r w:rsidR="00C5271C" w:rsidRPr="00424CF4">
        <w:rPr>
          <w:rFonts w:ascii="Times New Roman" w:eastAsia="Times New Roman" w:hAnsi="Times New Roman"/>
          <w:b/>
          <w:sz w:val="20"/>
          <w:szCs w:val="20"/>
          <w:lang w:val="en-GB" w:eastAsia="de-DE"/>
        </w:rPr>
        <w:tab/>
        <w:t xml:space="preserve"> </w:t>
      </w:r>
    </w:p>
    <w:p w:rsidR="001675C6" w:rsidRPr="001675C6" w:rsidRDefault="001675C6" w:rsidP="001675C6">
      <w:pPr>
        <w:spacing w:before="60" w:after="60" w:line="240" w:lineRule="auto"/>
        <w:ind w:left="360"/>
        <w:jc w:val="both"/>
        <w:rPr>
          <w:rFonts w:ascii="Times New Roman" w:eastAsia="Times New Roman" w:hAnsi="Times New Roman"/>
          <w:sz w:val="20"/>
          <w:szCs w:val="20"/>
          <w:lang w:val="en-GB" w:eastAsia="de-DE"/>
        </w:rPr>
      </w:pPr>
    </w:p>
    <w:p w:rsidR="00E00C1D" w:rsidRDefault="00A60795" w:rsidP="00B32094">
      <w:pPr>
        <w:numPr>
          <w:ilvl w:val="0"/>
          <w:numId w:val="1"/>
        </w:numPr>
        <w:spacing w:before="60" w:after="60" w:line="240" w:lineRule="auto"/>
        <w:jc w:val="both"/>
        <w:rPr>
          <w:rFonts w:ascii="Times New Roman" w:eastAsia="Times New Roman" w:hAnsi="Times New Roman"/>
          <w:sz w:val="20"/>
          <w:szCs w:val="20"/>
          <w:lang w:val="en-GB" w:eastAsia="de-DE"/>
        </w:rPr>
      </w:pPr>
      <w:r w:rsidRPr="00D80408">
        <w:rPr>
          <w:rFonts w:ascii="Times New Roman" w:eastAsia="Times New Roman" w:hAnsi="Times New Roman"/>
          <w:b/>
          <w:sz w:val="20"/>
          <w:szCs w:val="20"/>
          <w:u w:val="single"/>
          <w:lang w:val="en-GB" w:eastAsia="de-DE"/>
        </w:rPr>
        <w:t>Key Qualifications</w:t>
      </w:r>
      <w:r w:rsidRPr="00D80408">
        <w:rPr>
          <w:rFonts w:ascii="Times New Roman" w:eastAsia="Times New Roman" w:hAnsi="Times New Roman"/>
          <w:b/>
          <w:sz w:val="20"/>
          <w:szCs w:val="20"/>
          <w:lang w:val="en-GB" w:eastAsia="de-DE"/>
        </w:rPr>
        <w:t xml:space="preserve">: </w:t>
      </w:r>
      <w:r w:rsidRPr="00D80408">
        <w:rPr>
          <w:rFonts w:ascii="Times New Roman" w:eastAsia="Times New Roman" w:hAnsi="Times New Roman"/>
          <w:sz w:val="20"/>
          <w:szCs w:val="20"/>
          <w:lang w:val="en-GB" w:eastAsia="de-DE"/>
        </w:rPr>
        <w:t xml:space="preserve"> </w:t>
      </w:r>
    </w:p>
    <w:p w:rsidR="00E00C1D" w:rsidRPr="00E00C1D" w:rsidRDefault="00E00C1D" w:rsidP="00E00C1D">
      <w:pPr>
        <w:widowControl w:val="0"/>
        <w:numPr>
          <w:ilvl w:val="0"/>
          <w:numId w:val="38"/>
        </w:numPr>
        <w:autoSpaceDE w:val="0"/>
        <w:autoSpaceDN w:val="0"/>
        <w:adjustRightInd w:val="0"/>
        <w:spacing w:after="0"/>
        <w:ind w:right="-20"/>
        <w:rPr>
          <w:rFonts w:ascii="Times New Roman" w:hAnsi="Times New Roman"/>
          <w:b/>
          <w:sz w:val="20"/>
          <w:szCs w:val="20"/>
        </w:rPr>
      </w:pPr>
      <w:r w:rsidRPr="00E00C1D">
        <w:rPr>
          <w:rFonts w:ascii="Times New Roman" w:hAnsi="Times New Roman"/>
          <w:b/>
          <w:sz w:val="20"/>
          <w:szCs w:val="20"/>
        </w:rPr>
        <w:t>Programme External Evaluator Expert(</w:t>
      </w:r>
      <w:r w:rsidRPr="00E00C1D">
        <w:rPr>
          <w:rFonts w:ascii="Times New Roman" w:hAnsi="Times New Roman"/>
          <w:b/>
          <w:i/>
          <w:sz w:val="20"/>
          <w:szCs w:val="20"/>
        </w:rPr>
        <w:t>Evaluation)</w:t>
      </w:r>
      <w:r w:rsidRPr="00D80408">
        <w:rPr>
          <w:rFonts w:ascii="Times New Roman" w:hAnsi="Times New Roman"/>
          <w:i/>
          <w:sz w:val="20"/>
          <w:szCs w:val="20"/>
        </w:rPr>
        <w:t xml:space="preserve">. </w:t>
      </w:r>
      <w:r w:rsidRPr="00D80408">
        <w:rPr>
          <w:rFonts w:ascii="Times New Roman" w:hAnsi="Times New Roman"/>
          <w:b/>
          <w:sz w:val="20"/>
          <w:szCs w:val="20"/>
        </w:rPr>
        <w:t>European Commission-</w:t>
      </w:r>
      <w:r w:rsidRPr="00D80408">
        <w:rPr>
          <w:rFonts w:ascii="Times New Roman" w:hAnsi="Times New Roman"/>
          <w:sz w:val="20"/>
          <w:szCs w:val="20"/>
        </w:rPr>
        <w:t>ECEA/A/06-Education, Audiovisual and Culture Executive Agency. Contracted as external evaluator to assist the EC programmes in the field of youth education and employment, culture, youth, sport, EU aid volunteers and citizenship</w:t>
      </w:r>
      <w:r>
        <w:rPr>
          <w:rFonts w:ascii="Times New Roman" w:hAnsi="Times New Roman"/>
          <w:sz w:val="20"/>
          <w:szCs w:val="20"/>
        </w:rPr>
        <w:t>(</w:t>
      </w:r>
      <w:r w:rsidRPr="00D80408">
        <w:rPr>
          <w:rFonts w:ascii="Times New Roman" w:hAnsi="Times New Roman"/>
          <w:sz w:val="20"/>
          <w:szCs w:val="20"/>
          <w:lang w:val="en-GB"/>
        </w:rPr>
        <w:t>February 2018 and on</w:t>
      </w:r>
      <w:r>
        <w:rPr>
          <w:rFonts w:ascii="Times New Roman" w:hAnsi="Times New Roman"/>
          <w:sz w:val="20"/>
          <w:szCs w:val="20"/>
          <w:lang w:val="en-GB"/>
        </w:rPr>
        <w:t>)</w:t>
      </w:r>
    </w:p>
    <w:p w:rsidR="00E00C1D" w:rsidRDefault="00E00C1D" w:rsidP="001675C6">
      <w:pPr>
        <w:spacing w:before="60" w:after="60" w:line="240" w:lineRule="auto"/>
        <w:jc w:val="both"/>
        <w:rPr>
          <w:rFonts w:ascii="Times New Roman" w:eastAsia="Times New Roman" w:hAnsi="Times New Roman"/>
          <w:sz w:val="20"/>
          <w:szCs w:val="20"/>
          <w:lang w:val="en-GB" w:eastAsia="de-DE"/>
        </w:rPr>
      </w:pPr>
    </w:p>
    <w:p w:rsidR="006807B6" w:rsidRPr="00D80408" w:rsidRDefault="006807B6" w:rsidP="00E00C1D">
      <w:pPr>
        <w:numPr>
          <w:ilvl w:val="0"/>
          <w:numId w:val="37"/>
        </w:numPr>
        <w:spacing w:before="60" w:after="60" w:line="240" w:lineRule="auto"/>
        <w:jc w:val="both"/>
        <w:rPr>
          <w:rFonts w:ascii="Times New Roman" w:eastAsia="Times New Roman" w:hAnsi="Times New Roman"/>
          <w:sz w:val="20"/>
          <w:szCs w:val="20"/>
          <w:lang w:val="en-GB" w:eastAsia="de-DE"/>
        </w:rPr>
      </w:pPr>
      <w:r w:rsidRPr="00E00C1D">
        <w:rPr>
          <w:rFonts w:ascii="Times New Roman" w:eastAsia="Times New Roman" w:hAnsi="Times New Roman"/>
          <w:b/>
          <w:sz w:val="20"/>
          <w:szCs w:val="20"/>
          <w:lang w:val="en-GB" w:eastAsia="de-DE"/>
        </w:rPr>
        <w:t>Well-versed both in quantitative and qualitative research methods</w:t>
      </w:r>
      <w:r w:rsidRPr="00D80408">
        <w:rPr>
          <w:rFonts w:ascii="Times New Roman" w:eastAsia="Times New Roman" w:hAnsi="Times New Roman"/>
          <w:sz w:val="20"/>
          <w:szCs w:val="20"/>
          <w:lang w:val="en-GB" w:eastAsia="de-DE"/>
        </w:rPr>
        <w:t xml:space="preserve"> pursuing research activities in areas of </w:t>
      </w:r>
      <w:r w:rsidR="00F06A6F" w:rsidRPr="00D80408">
        <w:rPr>
          <w:rFonts w:ascii="Times New Roman" w:eastAsia="Times New Roman" w:hAnsi="Times New Roman"/>
          <w:sz w:val="20"/>
          <w:szCs w:val="20"/>
          <w:lang w:val="en-GB" w:eastAsia="de-DE"/>
        </w:rPr>
        <w:t xml:space="preserve">Education, Higher Education, </w:t>
      </w:r>
      <w:r w:rsidR="008D3FBE" w:rsidRPr="00D80408">
        <w:rPr>
          <w:rFonts w:ascii="Times New Roman" w:eastAsia="Times New Roman" w:hAnsi="Times New Roman"/>
          <w:sz w:val="20"/>
          <w:szCs w:val="20"/>
          <w:lang w:val="en-GB" w:eastAsia="de-DE"/>
        </w:rPr>
        <w:t xml:space="preserve">Science; </w:t>
      </w:r>
      <w:r w:rsidRPr="00D80408">
        <w:rPr>
          <w:rFonts w:ascii="Times New Roman" w:eastAsia="Times New Roman" w:hAnsi="Times New Roman"/>
          <w:sz w:val="20"/>
          <w:szCs w:val="20"/>
          <w:lang w:val="en-GB" w:eastAsia="de-DE"/>
        </w:rPr>
        <w:t>P</w:t>
      </w:r>
      <w:r w:rsidR="00F06A6F" w:rsidRPr="00D80408">
        <w:rPr>
          <w:rFonts w:ascii="Times New Roman" w:eastAsia="Times New Roman" w:hAnsi="Times New Roman"/>
          <w:sz w:val="20"/>
          <w:szCs w:val="20"/>
          <w:lang w:val="en-GB" w:eastAsia="de-DE"/>
        </w:rPr>
        <w:t xml:space="preserve">sychology; </w:t>
      </w:r>
      <w:r w:rsidRPr="00D80408">
        <w:rPr>
          <w:rFonts w:ascii="Times New Roman" w:eastAsia="Times New Roman" w:hAnsi="Times New Roman"/>
          <w:sz w:val="20"/>
          <w:szCs w:val="20"/>
          <w:lang w:val="en-GB" w:eastAsia="de-DE"/>
        </w:rPr>
        <w:t>Social I</w:t>
      </w:r>
      <w:r w:rsidR="00F06A6F" w:rsidRPr="00D80408">
        <w:rPr>
          <w:rFonts w:ascii="Times New Roman" w:eastAsia="Times New Roman" w:hAnsi="Times New Roman"/>
          <w:sz w:val="20"/>
          <w:szCs w:val="20"/>
          <w:lang w:val="en-GB" w:eastAsia="de-DE"/>
        </w:rPr>
        <w:t>ssues; Civic Education</w:t>
      </w:r>
      <w:r w:rsidRPr="00D80408">
        <w:rPr>
          <w:rFonts w:ascii="Times New Roman" w:eastAsia="Times New Roman" w:hAnsi="Times New Roman"/>
          <w:sz w:val="20"/>
          <w:szCs w:val="20"/>
          <w:lang w:val="en-GB" w:eastAsia="de-DE"/>
        </w:rPr>
        <w:t xml:space="preserve">, </w:t>
      </w:r>
      <w:r w:rsidR="00F06A6F" w:rsidRPr="00D80408">
        <w:rPr>
          <w:rFonts w:ascii="Times New Roman" w:eastAsia="Times New Roman" w:hAnsi="Times New Roman"/>
          <w:sz w:val="20"/>
          <w:szCs w:val="20"/>
          <w:lang w:val="en-GB" w:eastAsia="de-DE"/>
        </w:rPr>
        <w:t xml:space="preserve">Cultural Heritage; </w:t>
      </w:r>
      <w:r w:rsidRPr="00D80408">
        <w:rPr>
          <w:rFonts w:ascii="Times New Roman" w:eastAsia="Times New Roman" w:hAnsi="Times New Roman"/>
          <w:sz w:val="20"/>
          <w:szCs w:val="20"/>
          <w:lang w:val="en-GB" w:eastAsia="de-DE"/>
        </w:rPr>
        <w:t xml:space="preserve"> </w:t>
      </w:r>
      <w:r w:rsidR="00F06A6F" w:rsidRPr="00D80408">
        <w:rPr>
          <w:rFonts w:ascii="Times New Roman" w:eastAsia="Times New Roman" w:hAnsi="Times New Roman"/>
          <w:sz w:val="20"/>
          <w:szCs w:val="20"/>
          <w:lang w:val="en-GB" w:eastAsia="de-DE"/>
        </w:rPr>
        <w:t>Media; Youth; Culture</w:t>
      </w:r>
      <w:r w:rsidRPr="00D80408">
        <w:rPr>
          <w:rFonts w:ascii="Times New Roman" w:eastAsia="Times New Roman" w:hAnsi="Times New Roman"/>
          <w:sz w:val="20"/>
          <w:szCs w:val="20"/>
          <w:lang w:val="en-GB" w:eastAsia="de-DE"/>
        </w:rPr>
        <w:t>;</w:t>
      </w:r>
    </w:p>
    <w:p w:rsidR="00B22C75" w:rsidRPr="00D80408" w:rsidRDefault="00B22C75" w:rsidP="006807B6">
      <w:pPr>
        <w:numPr>
          <w:ilvl w:val="0"/>
          <w:numId w:val="2"/>
        </w:numPr>
        <w:spacing w:after="0" w:line="240" w:lineRule="auto"/>
        <w:jc w:val="both"/>
        <w:rPr>
          <w:rFonts w:ascii="Times New Roman" w:eastAsia="Times New Roman" w:hAnsi="Times New Roman"/>
          <w:sz w:val="20"/>
          <w:szCs w:val="20"/>
          <w:lang w:val="en-GB" w:eastAsia="de-DE"/>
        </w:rPr>
      </w:pPr>
      <w:r w:rsidRPr="00D65E3A">
        <w:rPr>
          <w:rFonts w:ascii="Times New Roman" w:eastAsia="Times New Roman" w:hAnsi="Times New Roman"/>
          <w:b/>
          <w:sz w:val="20"/>
          <w:szCs w:val="20"/>
          <w:lang w:val="en-GB" w:eastAsia="de-DE"/>
        </w:rPr>
        <w:t>Experience and Research in Civic Education</w:t>
      </w:r>
      <w:r w:rsidR="002E7F69" w:rsidRPr="00D65E3A">
        <w:rPr>
          <w:rFonts w:ascii="Times New Roman" w:eastAsia="Times New Roman" w:hAnsi="Times New Roman"/>
          <w:b/>
          <w:sz w:val="20"/>
          <w:szCs w:val="20"/>
          <w:lang w:val="en-GB" w:eastAsia="de-DE"/>
        </w:rPr>
        <w:t xml:space="preserve"> and Education for Democracy-</w:t>
      </w:r>
      <w:r w:rsidRPr="00D65E3A">
        <w:rPr>
          <w:rFonts w:ascii="Times New Roman" w:eastAsia="Times New Roman" w:hAnsi="Times New Roman"/>
          <w:b/>
          <w:sz w:val="20"/>
          <w:szCs w:val="20"/>
          <w:lang w:val="en-GB" w:eastAsia="de-DE"/>
        </w:rPr>
        <w:t xml:space="preserve"> </w:t>
      </w:r>
      <w:r w:rsidR="00CB21E0" w:rsidRPr="00D65E3A">
        <w:rPr>
          <w:rFonts w:ascii="Times New Roman" w:eastAsia="Times New Roman" w:hAnsi="Times New Roman"/>
          <w:sz w:val="20"/>
          <w:szCs w:val="20"/>
          <w:lang w:val="en-GB" w:eastAsia="de-DE"/>
        </w:rPr>
        <w:t>i.</w:t>
      </w:r>
      <w:r w:rsidR="00CB21E0" w:rsidRPr="00D80408">
        <w:rPr>
          <w:rFonts w:ascii="Times New Roman" w:eastAsia="Times New Roman" w:hAnsi="Times New Roman"/>
          <w:sz w:val="20"/>
          <w:szCs w:val="20"/>
          <w:lang w:val="en-GB" w:eastAsia="de-DE"/>
        </w:rPr>
        <w:t>e. studies</w:t>
      </w:r>
      <w:r w:rsidRPr="00D80408">
        <w:rPr>
          <w:rFonts w:ascii="Times New Roman" w:eastAsia="Times New Roman" w:hAnsi="Times New Roman"/>
          <w:sz w:val="20"/>
          <w:szCs w:val="20"/>
          <w:lang w:val="en-GB" w:eastAsia="de-DE"/>
        </w:rPr>
        <w:t xml:space="preserve">, training courses </w:t>
      </w:r>
      <w:r w:rsidR="002E7F69" w:rsidRPr="00D80408">
        <w:rPr>
          <w:rFonts w:ascii="Times New Roman" w:eastAsia="Times New Roman" w:hAnsi="Times New Roman"/>
          <w:sz w:val="20"/>
          <w:szCs w:val="20"/>
          <w:lang w:val="en-GB" w:eastAsia="de-DE"/>
        </w:rPr>
        <w:t>in USA in 1992. The</w:t>
      </w:r>
      <w:r w:rsidRPr="00D80408">
        <w:rPr>
          <w:rFonts w:ascii="Times New Roman" w:eastAsia="Times New Roman" w:hAnsi="Times New Roman"/>
          <w:sz w:val="20"/>
          <w:szCs w:val="20"/>
          <w:lang w:val="en-GB" w:eastAsia="de-DE"/>
        </w:rPr>
        <w:t xml:space="preserve"> publication of the book “Civic Education-Education for Democracy”(in </w:t>
      </w:r>
      <w:r w:rsidR="00CB21E0" w:rsidRPr="00D80408">
        <w:rPr>
          <w:rFonts w:ascii="Times New Roman" w:eastAsia="Times New Roman" w:hAnsi="Times New Roman"/>
          <w:sz w:val="20"/>
          <w:szCs w:val="20"/>
          <w:lang w:val="en-GB" w:eastAsia="de-DE"/>
        </w:rPr>
        <w:t>Albanian</w:t>
      </w:r>
      <w:r w:rsidRPr="00D80408">
        <w:rPr>
          <w:rFonts w:ascii="Times New Roman" w:eastAsia="Times New Roman" w:hAnsi="Times New Roman"/>
          <w:sz w:val="20"/>
          <w:szCs w:val="20"/>
          <w:lang w:val="en-GB" w:eastAsia="de-DE"/>
        </w:rPr>
        <w:t xml:space="preserve"> and in English)-August 1999. ( Production of a Project with </w:t>
      </w:r>
      <w:r w:rsidR="00A6250B" w:rsidRPr="00D80408">
        <w:rPr>
          <w:rFonts w:ascii="Times New Roman" w:eastAsia="Times New Roman" w:hAnsi="Times New Roman"/>
          <w:sz w:val="20"/>
          <w:szCs w:val="20"/>
          <w:lang w:val="en-GB" w:eastAsia="de-DE"/>
        </w:rPr>
        <w:t xml:space="preserve">University of Washington, Seattle, WA, USA, financed by USIA(Government of USA Information agency Contract Nr.IA-ASCF-G5190504 and </w:t>
      </w:r>
      <w:r w:rsidRPr="00D80408">
        <w:rPr>
          <w:rFonts w:ascii="Times New Roman" w:eastAsia="Times New Roman" w:hAnsi="Times New Roman"/>
          <w:sz w:val="20"/>
          <w:szCs w:val="20"/>
          <w:lang w:val="en-GB" w:eastAsia="de-DE"/>
        </w:rPr>
        <w:t xml:space="preserve"> </w:t>
      </w:r>
      <w:r w:rsidR="00A6250B" w:rsidRPr="00D80408">
        <w:rPr>
          <w:rFonts w:ascii="Times New Roman" w:eastAsia="Times New Roman" w:hAnsi="Times New Roman"/>
          <w:sz w:val="20"/>
          <w:szCs w:val="20"/>
          <w:lang w:val="en-GB" w:eastAsia="de-DE"/>
        </w:rPr>
        <w:t>IA-ASLJ-G8190037)</w:t>
      </w:r>
    </w:p>
    <w:p w:rsidR="00224E79" w:rsidRPr="00B93631" w:rsidRDefault="005F7989" w:rsidP="00B93631">
      <w:pPr>
        <w:numPr>
          <w:ilvl w:val="0"/>
          <w:numId w:val="2"/>
        </w:numPr>
        <w:spacing w:after="0" w:line="240" w:lineRule="auto"/>
        <w:jc w:val="both"/>
        <w:rPr>
          <w:rFonts w:ascii="Times New Roman" w:eastAsia="Times New Roman" w:hAnsi="Times New Roman"/>
          <w:sz w:val="20"/>
          <w:szCs w:val="20"/>
          <w:lang w:val="en-GB" w:eastAsia="de-DE"/>
        </w:rPr>
      </w:pPr>
      <w:r w:rsidRPr="00D80408">
        <w:rPr>
          <w:rFonts w:ascii="Times New Roman" w:eastAsia="Times New Roman" w:hAnsi="Times New Roman"/>
          <w:b/>
          <w:sz w:val="20"/>
          <w:szCs w:val="20"/>
          <w:lang w:val="en-GB" w:eastAsia="de-DE"/>
        </w:rPr>
        <w:t xml:space="preserve">Experience in </w:t>
      </w:r>
      <w:r w:rsidR="00F63440" w:rsidRPr="00D80408">
        <w:rPr>
          <w:rFonts w:ascii="Times New Roman" w:eastAsia="Times New Roman" w:hAnsi="Times New Roman"/>
          <w:b/>
          <w:sz w:val="20"/>
          <w:szCs w:val="20"/>
          <w:lang w:val="en-GB" w:eastAsia="de-DE"/>
        </w:rPr>
        <w:t xml:space="preserve">large </w:t>
      </w:r>
      <w:r w:rsidRPr="00D80408">
        <w:rPr>
          <w:rFonts w:ascii="Times New Roman" w:eastAsia="Times New Roman" w:hAnsi="Times New Roman"/>
          <w:b/>
          <w:sz w:val="20"/>
          <w:szCs w:val="20"/>
          <w:lang w:val="en-GB" w:eastAsia="de-DE"/>
        </w:rPr>
        <w:t>research</w:t>
      </w:r>
      <w:r w:rsidRPr="00D80408">
        <w:rPr>
          <w:rFonts w:ascii="Times New Roman" w:eastAsia="Times New Roman" w:hAnsi="Times New Roman"/>
          <w:sz w:val="20"/>
          <w:szCs w:val="20"/>
          <w:lang w:val="en-GB" w:eastAsia="de-DE"/>
        </w:rPr>
        <w:t xml:space="preserve"> and in </w:t>
      </w:r>
      <w:r w:rsidR="005844FA" w:rsidRPr="00D80408">
        <w:rPr>
          <w:rFonts w:ascii="Times New Roman" w:eastAsia="Times New Roman" w:hAnsi="Times New Roman"/>
          <w:sz w:val="20"/>
          <w:szCs w:val="20"/>
          <w:lang w:val="en-GB" w:eastAsia="de-DE"/>
        </w:rPr>
        <w:t>planning,</w:t>
      </w:r>
      <w:r w:rsidRPr="00D80408">
        <w:rPr>
          <w:rFonts w:ascii="Times New Roman" w:eastAsia="Times New Roman" w:hAnsi="Times New Roman"/>
          <w:sz w:val="20"/>
          <w:szCs w:val="20"/>
          <w:lang w:val="en-GB" w:eastAsia="de-DE"/>
        </w:rPr>
        <w:t xml:space="preserve"> design, coordination and implementation of </w:t>
      </w:r>
      <w:r w:rsidR="001F7410" w:rsidRPr="00D80408">
        <w:rPr>
          <w:rFonts w:ascii="Times New Roman" w:eastAsia="Times New Roman" w:hAnsi="Times New Roman"/>
          <w:sz w:val="20"/>
          <w:szCs w:val="20"/>
          <w:lang w:val="en-GB" w:eastAsia="de-DE"/>
        </w:rPr>
        <w:t>large-scale</w:t>
      </w:r>
      <w:r w:rsidRPr="00D80408">
        <w:rPr>
          <w:rFonts w:ascii="Times New Roman" w:eastAsia="Times New Roman" w:hAnsi="Times New Roman"/>
          <w:sz w:val="20"/>
          <w:szCs w:val="20"/>
          <w:lang w:val="en-GB" w:eastAsia="de-DE"/>
        </w:rPr>
        <w:t xml:space="preserve"> s</w:t>
      </w:r>
      <w:r w:rsidR="00637D82" w:rsidRPr="00D80408">
        <w:rPr>
          <w:rFonts w:ascii="Times New Roman" w:eastAsia="Times New Roman" w:hAnsi="Times New Roman"/>
          <w:sz w:val="20"/>
          <w:szCs w:val="20"/>
          <w:lang w:val="en-GB" w:eastAsia="de-DE"/>
        </w:rPr>
        <w:t xml:space="preserve">tudies on Education </w:t>
      </w:r>
      <w:r w:rsidRPr="00D80408">
        <w:rPr>
          <w:rFonts w:ascii="Times New Roman" w:eastAsia="Times New Roman" w:hAnsi="Times New Roman"/>
          <w:sz w:val="20"/>
          <w:szCs w:val="20"/>
          <w:lang w:val="en-GB" w:eastAsia="de-DE"/>
        </w:rPr>
        <w:t>, including sampling, data management</w:t>
      </w:r>
      <w:r w:rsidR="005844FA" w:rsidRPr="00D80408">
        <w:rPr>
          <w:rFonts w:ascii="Times New Roman" w:eastAsia="Times New Roman" w:hAnsi="Times New Roman"/>
          <w:sz w:val="20"/>
          <w:szCs w:val="20"/>
          <w:lang w:val="en-GB" w:eastAsia="de-DE"/>
        </w:rPr>
        <w:t xml:space="preserve">, analysis </w:t>
      </w:r>
      <w:r w:rsidR="00CB21E0" w:rsidRPr="00D80408">
        <w:rPr>
          <w:rFonts w:ascii="Times New Roman" w:eastAsia="Times New Roman" w:hAnsi="Times New Roman"/>
          <w:sz w:val="20"/>
          <w:szCs w:val="20"/>
          <w:lang w:val="en-GB" w:eastAsia="de-DE"/>
        </w:rPr>
        <w:t xml:space="preserve">writing </w:t>
      </w:r>
      <w:r w:rsidR="005844FA" w:rsidRPr="00D80408">
        <w:rPr>
          <w:rFonts w:ascii="Times New Roman" w:eastAsia="Times New Roman" w:hAnsi="Times New Roman"/>
          <w:sz w:val="20"/>
          <w:szCs w:val="20"/>
          <w:lang w:val="en-GB" w:eastAsia="de-DE"/>
        </w:rPr>
        <w:t xml:space="preserve">and report </w:t>
      </w:r>
      <w:r w:rsidR="00CB21E0" w:rsidRPr="00D80408">
        <w:rPr>
          <w:rFonts w:ascii="Times New Roman" w:eastAsia="Times New Roman" w:hAnsi="Times New Roman"/>
          <w:sz w:val="20"/>
          <w:szCs w:val="20"/>
          <w:lang w:val="en-GB" w:eastAsia="de-DE"/>
        </w:rPr>
        <w:t xml:space="preserve">writing </w:t>
      </w:r>
      <w:r w:rsidR="00F63440" w:rsidRPr="00D80408">
        <w:rPr>
          <w:rFonts w:ascii="Times New Roman" w:eastAsia="Times New Roman" w:hAnsi="Times New Roman"/>
          <w:sz w:val="20"/>
          <w:szCs w:val="20"/>
          <w:lang w:val="en-GB" w:eastAsia="de-DE"/>
        </w:rPr>
        <w:t>,</w:t>
      </w:r>
      <w:r w:rsidR="003705F1" w:rsidRPr="00D80408">
        <w:rPr>
          <w:rFonts w:ascii="Times New Roman" w:eastAsia="Times New Roman" w:hAnsi="Times New Roman"/>
          <w:sz w:val="20"/>
          <w:szCs w:val="20"/>
          <w:lang w:val="en-GB" w:eastAsia="de-DE"/>
        </w:rPr>
        <w:t>i.e.</w:t>
      </w:r>
      <w:r w:rsidR="00F63440" w:rsidRPr="00D80408">
        <w:rPr>
          <w:rFonts w:ascii="Times New Roman" w:eastAsia="Times New Roman" w:hAnsi="Times New Roman"/>
          <w:sz w:val="20"/>
          <w:szCs w:val="20"/>
          <w:lang w:val="en-GB" w:eastAsia="de-DE"/>
        </w:rPr>
        <w:t xml:space="preserve"> </w:t>
      </w:r>
      <w:r w:rsidR="00CB21E0" w:rsidRPr="00D80408">
        <w:rPr>
          <w:rFonts w:ascii="Times New Roman" w:eastAsia="Times New Roman" w:hAnsi="Times New Roman"/>
          <w:sz w:val="20"/>
          <w:szCs w:val="20"/>
          <w:lang w:val="en-GB" w:eastAsia="de-DE"/>
        </w:rPr>
        <w:t>Representing</w:t>
      </w:r>
      <w:r w:rsidR="00637D82" w:rsidRPr="00D80408">
        <w:rPr>
          <w:rFonts w:ascii="Times New Roman" w:eastAsia="Times New Roman" w:hAnsi="Times New Roman"/>
          <w:sz w:val="20"/>
          <w:szCs w:val="20"/>
          <w:lang w:val="en-GB" w:eastAsia="de-DE"/>
        </w:rPr>
        <w:t xml:space="preserve"> </w:t>
      </w:r>
      <w:r w:rsidR="00F63440" w:rsidRPr="00D80408">
        <w:rPr>
          <w:rFonts w:ascii="Times New Roman" w:eastAsia="Times New Roman" w:hAnsi="Times New Roman"/>
          <w:sz w:val="20"/>
          <w:szCs w:val="20"/>
          <w:lang w:val="en-GB" w:eastAsia="de-DE"/>
        </w:rPr>
        <w:t xml:space="preserve">Albanian </w:t>
      </w:r>
      <w:r w:rsidR="00637D82" w:rsidRPr="00D80408">
        <w:rPr>
          <w:rFonts w:ascii="Times New Roman" w:eastAsia="Times New Roman" w:hAnsi="Times New Roman"/>
          <w:sz w:val="20"/>
          <w:szCs w:val="20"/>
          <w:lang w:val="en-GB" w:eastAsia="de-DE"/>
        </w:rPr>
        <w:t xml:space="preserve">Education in Council of Europe  1992-1994. </w:t>
      </w:r>
      <w:r w:rsidR="00B93631">
        <w:rPr>
          <w:rFonts w:ascii="Times New Roman" w:eastAsia="Times New Roman" w:hAnsi="Times New Roman"/>
          <w:sz w:val="20"/>
          <w:szCs w:val="20"/>
          <w:lang w:val="en-GB" w:eastAsia="de-DE"/>
        </w:rPr>
        <w:t xml:space="preserve">I.e. </w:t>
      </w:r>
      <w:r w:rsidR="00637D82" w:rsidRPr="00B93631">
        <w:rPr>
          <w:rFonts w:ascii="Times New Roman" w:eastAsia="Times New Roman" w:hAnsi="Times New Roman"/>
          <w:sz w:val="20"/>
          <w:szCs w:val="20"/>
          <w:lang w:val="en-GB" w:eastAsia="de-DE"/>
        </w:rPr>
        <w:t xml:space="preserve">Co-Author of “Secondary Education in </w:t>
      </w:r>
      <w:r w:rsidR="00CB21E0" w:rsidRPr="00B93631">
        <w:rPr>
          <w:rFonts w:ascii="Times New Roman" w:eastAsia="Times New Roman" w:hAnsi="Times New Roman"/>
          <w:sz w:val="20"/>
          <w:szCs w:val="20"/>
          <w:lang w:val="en-GB" w:eastAsia="de-DE"/>
        </w:rPr>
        <w:t>Europe: Problems</w:t>
      </w:r>
      <w:r w:rsidR="00637D82" w:rsidRPr="00B93631">
        <w:rPr>
          <w:rFonts w:ascii="Times New Roman" w:eastAsia="Times New Roman" w:hAnsi="Times New Roman"/>
          <w:sz w:val="20"/>
          <w:szCs w:val="20"/>
          <w:lang w:val="en-GB" w:eastAsia="de-DE"/>
        </w:rPr>
        <w:t xml:space="preserve"> and Prospects” Council of Europe </w:t>
      </w:r>
      <w:r w:rsidR="00637D82" w:rsidRPr="00B93631">
        <w:rPr>
          <w:rFonts w:ascii="Times New Roman" w:eastAsia="Times New Roman" w:hAnsi="Times New Roman"/>
          <w:sz w:val="20"/>
          <w:szCs w:val="20"/>
          <w:lang w:val="en-GB" w:eastAsia="de-DE"/>
        </w:rPr>
        <w:lastRenderedPageBreak/>
        <w:t>Publishing</w:t>
      </w:r>
      <w:r w:rsidR="007F67FF" w:rsidRPr="00B93631">
        <w:rPr>
          <w:rFonts w:ascii="Times New Roman" w:eastAsia="Times New Roman" w:hAnsi="Times New Roman"/>
          <w:sz w:val="20"/>
          <w:szCs w:val="20"/>
          <w:lang w:val="en-GB" w:eastAsia="de-DE"/>
        </w:rPr>
        <w:t xml:space="preserve">(1994). </w:t>
      </w:r>
      <w:r w:rsidR="00B93631">
        <w:rPr>
          <w:rFonts w:ascii="Times New Roman" w:eastAsia="Times New Roman" w:hAnsi="Times New Roman"/>
          <w:sz w:val="20"/>
          <w:szCs w:val="20"/>
          <w:lang w:val="en-GB" w:eastAsia="de-DE"/>
        </w:rPr>
        <w:t xml:space="preserve">I.e. </w:t>
      </w:r>
      <w:r w:rsidR="007F67FF" w:rsidRPr="00B93631">
        <w:rPr>
          <w:rFonts w:ascii="Times New Roman" w:eastAsia="Times New Roman" w:hAnsi="Times New Roman"/>
          <w:sz w:val="20"/>
          <w:szCs w:val="20"/>
          <w:lang w:val="en-GB" w:eastAsia="de-DE"/>
        </w:rPr>
        <w:t>Author of “Secondary Edu</w:t>
      </w:r>
      <w:r w:rsidR="00637D82" w:rsidRPr="00B93631">
        <w:rPr>
          <w:rFonts w:ascii="Times New Roman" w:eastAsia="Times New Roman" w:hAnsi="Times New Roman"/>
          <w:sz w:val="20"/>
          <w:szCs w:val="20"/>
          <w:lang w:val="en-GB" w:eastAsia="de-DE"/>
        </w:rPr>
        <w:t>cation in Albania” Guide to Secondary Education for Europe-Council for Cultural Cooperation</w:t>
      </w:r>
      <w:r w:rsidR="00637D82" w:rsidRPr="00B93631">
        <w:rPr>
          <w:rFonts w:ascii="Times New Roman" w:eastAsia="Times New Roman" w:hAnsi="Times New Roman"/>
          <w:b/>
          <w:sz w:val="20"/>
          <w:szCs w:val="20"/>
          <w:lang w:val="en-GB" w:eastAsia="de-DE"/>
        </w:rPr>
        <w:t>-</w:t>
      </w:r>
      <w:r w:rsidR="00637D82" w:rsidRPr="00B93631">
        <w:rPr>
          <w:rFonts w:ascii="Times New Roman" w:eastAsia="Times New Roman" w:hAnsi="Times New Roman"/>
          <w:sz w:val="20"/>
          <w:szCs w:val="20"/>
          <w:lang w:val="en-GB" w:eastAsia="de-DE"/>
        </w:rPr>
        <w:t xml:space="preserve">Council of Europe Press, 1996 </w:t>
      </w:r>
    </w:p>
    <w:p w:rsidR="00637D82" w:rsidRPr="00D80408" w:rsidRDefault="00637D82" w:rsidP="00637D82">
      <w:pPr>
        <w:numPr>
          <w:ilvl w:val="0"/>
          <w:numId w:val="2"/>
        </w:numPr>
        <w:spacing w:after="0" w:line="240" w:lineRule="auto"/>
        <w:jc w:val="both"/>
        <w:rPr>
          <w:rFonts w:ascii="Times New Roman" w:eastAsia="Times New Roman" w:hAnsi="Times New Roman"/>
          <w:sz w:val="20"/>
          <w:szCs w:val="20"/>
          <w:lang w:val="en-GB" w:eastAsia="de-DE"/>
        </w:rPr>
      </w:pPr>
      <w:r w:rsidRPr="00D80408">
        <w:rPr>
          <w:rFonts w:ascii="Times New Roman" w:eastAsia="Times New Roman" w:hAnsi="Times New Roman"/>
          <w:b/>
          <w:sz w:val="20"/>
          <w:szCs w:val="20"/>
          <w:lang w:val="en-GB" w:eastAsia="de-DE"/>
        </w:rPr>
        <w:t xml:space="preserve">Experience and Research in the Promotion of Human Rights in </w:t>
      </w:r>
      <w:r w:rsidR="003705F1" w:rsidRPr="00D80408">
        <w:rPr>
          <w:rFonts w:ascii="Times New Roman" w:eastAsia="Times New Roman" w:hAnsi="Times New Roman"/>
          <w:b/>
          <w:sz w:val="20"/>
          <w:szCs w:val="20"/>
          <w:lang w:val="en-GB" w:eastAsia="de-DE"/>
        </w:rPr>
        <w:t>Universities</w:t>
      </w:r>
      <w:r w:rsidRPr="00D80408">
        <w:rPr>
          <w:rFonts w:ascii="Times New Roman" w:eastAsia="Times New Roman" w:hAnsi="Times New Roman"/>
          <w:b/>
          <w:sz w:val="20"/>
          <w:szCs w:val="20"/>
          <w:lang w:val="en-GB" w:eastAsia="de-DE"/>
        </w:rPr>
        <w:t xml:space="preserve">. </w:t>
      </w:r>
      <w:r w:rsidR="00B93631" w:rsidRPr="00B93631">
        <w:rPr>
          <w:rFonts w:ascii="Times New Roman" w:eastAsia="Times New Roman" w:hAnsi="Times New Roman"/>
          <w:sz w:val="20"/>
          <w:szCs w:val="20"/>
          <w:lang w:val="en-GB" w:eastAsia="de-DE"/>
        </w:rPr>
        <w:t>I.E. Research in human rights in Universities in Albania and</w:t>
      </w:r>
      <w:r w:rsidR="00B93631">
        <w:rPr>
          <w:rFonts w:ascii="Times New Roman" w:eastAsia="Times New Roman" w:hAnsi="Times New Roman"/>
          <w:b/>
          <w:sz w:val="20"/>
          <w:szCs w:val="20"/>
          <w:lang w:val="en-GB" w:eastAsia="de-DE"/>
        </w:rPr>
        <w:t xml:space="preserve"> </w:t>
      </w:r>
      <w:r w:rsidRPr="00D80408">
        <w:rPr>
          <w:rFonts w:ascii="Times New Roman" w:eastAsia="Times New Roman" w:hAnsi="Times New Roman"/>
          <w:sz w:val="20"/>
          <w:szCs w:val="20"/>
          <w:lang w:val="en-GB" w:eastAsia="de-DE"/>
        </w:rPr>
        <w:t>Publication of the book “Manual for the Human Rights Protection in Universities</w:t>
      </w:r>
      <w:r w:rsidR="00D614E1" w:rsidRPr="00D80408">
        <w:rPr>
          <w:rFonts w:ascii="Times New Roman" w:eastAsia="Times New Roman" w:hAnsi="Times New Roman"/>
          <w:sz w:val="20"/>
          <w:szCs w:val="20"/>
          <w:lang w:val="en-GB" w:eastAsia="de-DE"/>
        </w:rPr>
        <w:t xml:space="preserve">”. Tirana-2004 </w:t>
      </w:r>
      <w:r w:rsidRPr="00D80408">
        <w:rPr>
          <w:rFonts w:ascii="Times New Roman" w:eastAsia="Times New Roman" w:hAnsi="Times New Roman"/>
          <w:sz w:val="20"/>
          <w:szCs w:val="20"/>
          <w:lang w:val="en-GB" w:eastAsia="de-DE"/>
        </w:rPr>
        <w:t xml:space="preserve">Part of the Manual for the Human Rights. Financed by the support of European </w:t>
      </w:r>
      <w:r w:rsidR="003705F1" w:rsidRPr="00D80408">
        <w:rPr>
          <w:rFonts w:ascii="Times New Roman" w:eastAsia="Times New Roman" w:hAnsi="Times New Roman"/>
          <w:sz w:val="20"/>
          <w:szCs w:val="20"/>
          <w:lang w:val="en-GB" w:eastAsia="de-DE"/>
        </w:rPr>
        <w:t>Commission</w:t>
      </w:r>
      <w:r w:rsidRPr="00D80408">
        <w:rPr>
          <w:rFonts w:ascii="Times New Roman" w:eastAsia="Times New Roman" w:hAnsi="Times New Roman"/>
          <w:sz w:val="20"/>
          <w:szCs w:val="20"/>
          <w:lang w:val="en-GB" w:eastAsia="de-DE"/>
        </w:rPr>
        <w:t xml:space="preserve">. </w:t>
      </w:r>
    </w:p>
    <w:p w:rsidR="005C53D8" w:rsidRPr="00B93631" w:rsidRDefault="005C53D8" w:rsidP="00B93631">
      <w:pPr>
        <w:numPr>
          <w:ilvl w:val="0"/>
          <w:numId w:val="2"/>
        </w:numPr>
        <w:spacing w:after="0" w:line="240" w:lineRule="auto"/>
        <w:jc w:val="both"/>
        <w:rPr>
          <w:rFonts w:ascii="Times New Roman" w:eastAsia="Times New Roman" w:hAnsi="Times New Roman"/>
          <w:sz w:val="20"/>
          <w:szCs w:val="20"/>
          <w:lang w:val="en-GB" w:eastAsia="de-DE"/>
        </w:rPr>
      </w:pPr>
      <w:r w:rsidRPr="00D80408">
        <w:rPr>
          <w:rFonts w:ascii="Times New Roman" w:eastAsia="Times New Roman" w:hAnsi="Times New Roman"/>
          <w:b/>
          <w:sz w:val="20"/>
          <w:szCs w:val="20"/>
          <w:lang w:val="en-GB" w:eastAsia="de-DE"/>
        </w:rPr>
        <w:t xml:space="preserve">Large experience in </w:t>
      </w:r>
      <w:r w:rsidR="00083CAB" w:rsidRPr="00D80408">
        <w:rPr>
          <w:rFonts w:ascii="Times New Roman" w:eastAsia="Times New Roman" w:hAnsi="Times New Roman"/>
          <w:b/>
          <w:sz w:val="20"/>
          <w:szCs w:val="20"/>
          <w:lang w:val="en-GB" w:eastAsia="de-DE"/>
        </w:rPr>
        <w:t>research and project preparation and implementation</w:t>
      </w:r>
      <w:r w:rsidR="00083CAB" w:rsidRPr="00D80408">
        <w:rPr>
          <w:rFonts w:ascii="Times New Roman" w:eastAsia="Times New Roman" w:hAnsi="Times New Roman"/>
          <w:sz w:val="20"/>
          <w:szCs w:val="20"/>
          <w:lang w:val="en-GB" w:eastAsia="de-DE"/>
        </w:rPr>
        <w:t xml:space="preserve"> on </w:t>
      </w:r>
      <w:r w:rsidRPr="00D80408">
        <w:rPr>
          <w:rFonts w:ascii="Times New Roman" w:eastAsia="Times New Roman" w:hAnsi="Times New Roman"/>
          <w:sz w:val="20"/>
          <w:szCs w:val="20"/>
          <w:lang w:val="en-GB" w:eastAsia="de-DE"/>
        </w:rPr>
        <w:t>psychological</w:t>
      </w:r>
      <w:r w:rsidR="00083CAB" w:rsidRPr="00D80408">
        <w:rPr>
          <w:rFonts w:ascii="Times New Roman" w:eastAsia="Times New Roman" w:hAnsi="Times New Roman"/>
          <w:sz w:val="20"/>
          <w:szCs w:val="20"/>
          <w:lang w:val="en-GB" w:eastAsia="de-DE"/>
        </w:rPr>
        <w:t>, pedagogical</w:t>
      </w:r>
      <w:r w:rsidRPr="00D80408">
        <w:rPr>
          <w:rFonts w:ascii="Times New Roman" w:eastAsia="Times New Roman" w:hAnsi="Times New Roman"/>
          <w:sz w:val="20"/>
          <w:szCs w:val="20"/>
          <w:lang w:val="en-GB" w:eastAsia="de-DE"/>
        </w:rPr>
        <w:t xml:space="preserve"> and social issues as </w:t>
      </w:r>
      <w:r w:rsidR="00B93631">
        <w:rPr>
          <w:rFonts w:ascii="Times New Roman" w:eastAsia="Times New Roman" w:hAnsi="Times New Roman"/>
          <w:sz w:val="20"/>
          <w:szCs w:val="20"/>
          <w:lang w:val="en-GB" w:eastAsia="de-DE"/>
        </w:rPr>
        <w:t xml:space="preserve">University </w:t>
      </w:r>
      <w:r w:rsidR="00083CAB" w:rsidRPr="00D80408">
        <w:rPr>
          <w:rFonts w:ascii="Times New Roman" w:eastAsia="Times New Roman" w:hAnsi="Times New Roman"/>
          <w:sz w:val="20"/>
          <w:szCs w:val="20"/>
          <w:lang w:val="en-GB" w:eastAsia="de-DE"/>
        </w:rPr>
        <w:t xml:space="preserve">lecturer, </w:t>
      </w:r>
      <w:r w:rsidRPr="00D80408">
        <w:rPr>
          <w:rFonts w:ascii="Times New Roman" w:eastAsia="Times New Roman" w:hAnsi="Times New Roman"/>
          <w:sz w:val="20"/>
          <w:szCs w:val="20"/>
          <w:lang w:val="en-GB" w:eastAsia="de-DE"/>
        </w:rPr>
        <w:t xml:space="preserve">researcher and head of Department of Pedagogy </w:t>
      </w:r>
      <w:r w:rsidR="002E0F6C">
        <w:rPr>
          <w:rFonts w:ascii="Times New Roman" w:eastAsia="Times New Roman" w:hAnsi="Times New Roman"/>
          <w:sz w:val="20"/>
          <w:szCs w:val="20"/>
          <w:lang w:val="en-GB" w:eastAsia="de-DE"/>
        </w:rPr>
        <w:t xml:space="preserve">and Psychology </w:t>
      </w:r>
      <w:r w:rsidRPr="00D80408">
        <w:rPr>
          <w:rFonts w:ascii="Times New Roman" w:eastAsia="Times New Roman" w:hAnsi="Times New Roman"/>
          <w:sz w:val="20"/>
          <w:szCs w:val="20"/>
          <w:lang w:val="en-GB" w:eastAsia="de-DE"/>
        </w:rPr>
        <w:t>at the Institute of</w:t>
      </w:r>
      <w:r w:rsidR="000E14A4" w:rsidRPr="00D80408">
        <w:rPr>
          <w:rFonts w:ascii="Times New Roman" w:eastAsia="Times New Roman" w:hAnsi="Times New Roman"/>
          <w:sz w:val="20"/>
          <w:szCs w:val="20"/>
          <w:lang w:val="en-GB" w:eastAsia="de-DE"/>
        </w:rPr>
        <w:t xml:space="preserve"> Pedagogical Studies</w:t>
      </w:r>
      <w:r w:rsidR="00B93631">
        <w:rPr>
          <w:rFonts w:ascii="Times New Roman" w:eastAsia="Times New Roman" w:hAnsi="Times New Roman"/>
          <w:sz w:val="20"/>
          <w:szCs w:val="20"/>
          <w:lang w:val="en-GB" w:eastAsia="de-DE"/>
        </w:rPr>
        <w:t>;</w:t>
      </w:r>
      <w:r w:rsidR="003705F1">
        <w:rPr>
          <w:rFonts w:ascii="Times New Roman" w:eastAsia="Times New Roman" w:hAnsi="Times New Roman"/>
          <w:sz w:val="20"/>
          <w:szCs w:val="20"/>
          <w:lang w:val="en-GB" w:eastAsia="de-DE"/>
        </w:rPr>
        <w:t xml:space="preserve"> </w:t>
      </w:r>
      <w:r w:rsidRPr="00B93631">
        <w:rPr>
          <w:rFonts w:ascii="Times New Roman" w:hAnsi="Times New Roman"/>
          <w:sz w:val="20"/>
          <w:szCs w:val="20"/>
          <w:lang w:val="en-GB"/>
        </w:rPr>
        <w:t>General Director of the Technology and Innovation Research Agency; Executive Director of Albanian Institute of Social and Pedagogical Studies</w:t>
      </w:r>
      <w:r w:rsidR="00083CAB" w:rsidRPr="00B93631">
        <w:rPr>
          <w:rFonts w:ascii="Times New Roman" w:hAnsi="Times New Roman"/>
          <w:b/>
          <w:sz w:val="20"/>
          <w:szCs w:val="20"/>
          <w:lang w:val="en-GB"/>
        </w:rPr>
        <w:t xml:space="preserve">. </w:t>
      </w:r>
    </w:p>
    <w:p w:rsidR="002928C6" w:rsidRPr="00D80408" w:rsidRDefault="002928C6" w:rsidP="006807B6">
      <w:pPr>
        <w:numPr>
          <w:ilvl w:val="0"/>
          <w:numId w:val="2"/>
        </w:numPr>
        <w:spacing w:after="0" w:line="240" w:lineRule="auto"/>
        <w:jc w:val="both"/>
        <w:rPr>
          <w:rFonts w:ascii="Times New Roman" w:eastAsia="Times New Roman" w:hAnsi="Times New Roman"/>
          <w:sz w:val="20"/>
          <w:szCs w:val="20"/>
          <w:lang w:val="en-GB" w:eastAsia="de-DE"/>
        </w:rPr>
      </w:pPr>
      <w:r w:rsidRPr="00D65E3A">
        <w:rPr>
          <w:rFonts w:ascii="Times New Roman" w:eastAsia="Times New Roman" w:hAnsi="Times New Roman"/>
          <w:b/>
          <w:sz w:val="20"/>
          <w:szCs w:val="20"/>
          <w:lang w:val="en-GB" w:eastAsia="de-DE"/>
        </w:rPr>
        <w:t>Wide experience in the management and capacity building of higher education</w:t>
      </w:r>
      <w:r w:rsidRPr="00D80408">
        <w:rPr>
          <w:rFonts w:ascii="Times New Roman" w:eastAsia="Times New Roman" w:hAnsi="Times New Roman"/>
          <w:sz w:val="20"/>
          <w:szCs w:val="20"/>
          <w:lang w:val="en-GB" w:eastAsia="de-DE"/>
        </w:rPr>
        <w:t xml:space="preserve"> i.e</w:t>
      </w:r>
      <w:r w:rsidR="005C53D8" w:rsidRPr="00D80408">
        <w:rPr>
          <w:rFonts w:ascii="Times New Roman" w:eastAsia="Times New Roman" w:hAnsi="Times New Roman"/>
          <w:sz w:val="20"/>
          <w:szCs w:val="20"/>
          <w:lang w:val="en-GB" w:eastAsia="de-DE"/>
        </w:rPr>
        <w:t>.</w:t>
      </w:r>
      <w:r w:rsidRPr="00D80408">
        <w:rPr>
          <w:rFonts w:ascii="Times New Roman" w:eastAsia="Times New Roman" w:hAnsi="Times New Roman"/>
          <w:sz w:val="20"/>
          <w:szCs w:val="20"/>
          <w:lang w:val="en-GB" w:eastAsia="de-DE"/>
        </w:rPr>
        <w:t xml:space="preserve"> Deputy Minister of Higher Education of Albania</w:t>
      </w:r>
      <w:r w:rsidR="00D65E3A">
        <w:rPr>
          <w:rFonts w:ascii="Times New Roman" w:eastAsia="Times New Roman" w:hAnsi="Times New Roman"/>
          <w:sz w:val="20"/>
          <w:szCs w:val="20"/>
          <w:lang w:val="en-GB" w:eastAsia="de-DE"/>
        </w:rPr>
        <w:t>, co-author of the law for the Higher Education</w:t>
      </w:r>
      <w:r w:rsidRPr="00D80408">
        <w:rPr>
          <w:rFonts w:ascii="Times New Roman" w:eastAsia="Times New Roman" w:hAnsi="Times New Roman"/>
          <w:sz w:val="20"/>
          <w:szCs w:val="20"/>
          <w:lang w:val="en-GB" w:eastAsia="de-DE"/>
        </w:rPr>
        <w:t xml:space="preserve"> </w:t>
      </w:r>
      <w:r w:rsidR="00D65E3A">
        <w:rPr>
          <w:rFonts w:ascii="Times New Roman" w:eastAsia="Times New Roman" w:hAnsi="Times New Roman"/>
          <w:sz w:val="20"/>
          <w:szCs w:val="20"/>
          <w:lang w:val="en-GB" w:eastAsia="de-DE"/>
        </w:rPr>
        <w:t>and Dean of F</w:t>
      </w:r>
      <w:r w:rsidR="005C53D8" w:rsidRPr="00D80408">
        <w:rPr>
          <w:rFonts w:ascii="Times New Roman" w:eastAsia="Times New Roman" w:hAnsi="Times New Roman"/>
          <w:sz w:val="20"/>
          <w:szCs w:val="20"/>
          <w:lang w:val="en-GB" w:eastAsia="de-DE"/>
        </w:rPr>
        <w:t>aculty</w:t>
      </w:r>
      <w:r w:rsidRPr="00D80408">
        <w:rPr>
          <w:rFonts w:ascii="Times New Roman" w:eastAsia="Times New Roman" w:hAnsi="Times New Roman"/>
          <w:sz w:val="20"/>
          <w:szCs w:val="20"/>
          <w:lang w:val="en-GB" w:eastAsia="de-DE"/>
        </w:rPr>
        <w:t xml:space="preserve"> of Social S</w:t>
      </w:r>
      <w:r w:rsidR="00B93631">
        <w:rPr>
          <w:rFonts w:ascii="Times New Roman" w:eastAsia="Times New Roman" w:hAnsi="Times New Roman"/>
          <w:sz w:val="20"/>
          <w:szCs w:val="20"/>
          <w:lang w:val="en-GB" w:eastAsia="de-DE"/>
        </w:rPr>
        <w:t>ciences of University of Tirana</w:t>
      </w:r>
      <w:r w:rsidRPr="00D80408">
        <w:rPr>
          <w:rFonts w:ascii="Times New Roman" w:eastAsia="Times New Roman" w:hAnsi="Times New Roman"/>
          <w:sz w:val="20"/>
          <w:szCs w:val="20"/>
          <w:lang w:val="en-GB" w:eastAsia="de-DE"/>
        </w:rPr>
        <w:t xml:space="preserve">. </w:t>
      </w:r>
    </w:p>
    <w:p w:rsidR="002928C6" w:rsidRPr="00D80408" w:rsidRDefault="00F8447A" w:rsidP="006807B6">
      <w:pPr>
        <w:numPr>
          <w:ilvl w:val="0"/>
          <w:numId w:val="2"/>
        </w:numPr>
        <w:spacing w:after="0" w:line="240" w:lineRule="auto"/>
        <w:jc w:val="both"/>
        <w:rPr>
          <w:rFonts w:ascii="Times New Roman" w:eastAsia="Times New Roman" w:hAnsi="Times New Roman"/>
          <w:sz w:val="20"/>
          <w:szCs w:val="20"/>
          <w:lang w:val="en-GB" w:eastAsia="de-DE"/>
        </w:rPr>
      </w:pPr>
      <w:r w:rsidRPr="00A26936">
        <w:rPr>
          <w:rFonts w:ascii="Times New Roman" w:eastAsia="Times New Roman" w:hAnsi="Times New Roman"/>
          <w:b/>
          <w:sz w:val="20"/>
          <w:szCs w:val="20"/>
          <w:lang w:val="en-GB" w:eastAsia="de-DE"/>
        </w:rPr>
        <w:t>Experience on Project p</w:t>
      </w:r>
      <w:r w:rsidR="00D65E3A" w:rsidRPr="00A26936">
        <w:rPr>
          <w:rFonts w:ascii="Times New Roman" w:eastAsia="Times New Roman" w:hAnsi="Times New Roman"/>
          <w:b/>
          <w:sz w:val="20"/>
          <w:szCs w:val="20"/>
          <w:lang w:val="en-GB" w:eastAsia="de-DE"/>
        </w:rPr>
        <w:t>reparation and implementation</w:t>
      </w:r>
      <w:r w:rsidR="00D65E3A">
        <w:rPr>
          <w:rFonts w:ascii="Times New Roman" w:eastAsia="Times New Roman" w:hAnsi="Times New Roman"/>
          <w:sz w:val="20"/>
          <w:szCs w:val="20"/>
          <w:lang w:val="en-GB" w:eastAsia="de-DE"/>
        </w:rPr>
        <w:t xml:space="preserve"> i.e. the </w:t>
      </w:r>
      <w:r w:rsidR="00A26936">
        <w:rPr>
          <w:rFonts w:ascii="Times New Roman" w:eastAsia="Times New Roman" w:hAnsi="Times New Roman"/>
          <w:sz w:val="20"/>
          <w:szCs w:val="20"/>
          <w:lang w:val="en-GB" w:eastAsia="de-DE"/>
        </w:rPr>
        <w:t>preparation and implementation of the project about</w:t>
      </w:r>
      <w:r w:rsidR="00D65E3A">
        <w:rPr>
          <w:rFonts w:ascii="Times New Roman" w:eastAsia="Times New Roman" w:hAnsi="Times New Roman"/>
          <w:sz w:val="20"/>
          <w:szCs w:val="20"/>
          <w:lang w:val="en-GB" w:eastAsia="de-DE"/>
        </w:rPr>
        <w:t xml:space="preserve"> </w:t>
      </w:r>
      <w:r w:rsidRPr="00D80408">
        <w:rPr>
          <w:rFonts w:ascii="Times New Roman" w:eastAsia="Times New Roman" w:hAnsi="Times New Roman"/>
          <w:sz w:val="20"/>
          <w:szCs w:val="20"/>
          <w:lang w:val="en-GB" w:eastAsia="de-DE"/>
        </w:rPr>
        <w:t xml:space="preserve"> </w:t>
      </w:r>
      <w:r w:rsidR="00D65E3A" w:rsidRPr="00D80408">
        <w:rPr>
          <w:rFonts w:ascii="Times New Roman" w:hAnsi="Times New Roman"/>
          <w:sz w:val="20"/>
          <w:szCs w:val="20"/>
          <w:lang w:val="en-GB"/>
        </w:rPr>
        <w:t>democratic skills and promotion of ethics in local power governance</w:t>
      </w:r>
      <w:r w:rsidR="00A26936">
        <w:rPr>
          <w:rFonts w:ascii="Times New Roman" w:hAnsi="Times New Roman"/>
          <w:sz w:val="20"/>
          <w:szCs w:val="20"/>
          <w:lang w:val="en-GB"/>
        </w:rPr>
        <w:t xml:space="preserve"> in Albania</w:t>
      </w:r>
      <w:r w:rsidRPr="00D80408">
        <w:rPr>
          <w:rFonts w:ascii="Times New Roman" w:eastAsia="Times New Roman" w:hAnsi="Times New Roman"/>
          <w:sz w:val="20"/>
          <w:szCs w:val="20"/>
          <w:lang w:val="en-GB" w:eastAsia="de-DE"/>
        </w:rPr>
        <w:t xml:space="preserve">, </w:t>
      </w:r>
      <w:r w:rsidR="00A26936">
        <w:rPr>
          <w:rFonts w:ascii="Times New Roman" w:eastAsia="Times New Roman" w:hAnsi="Times New Roman"/>
          <w:sz w:val="20"/>
          <w:szCs w:val="20"/>
          <w:lang w:val="en-GB" w:eastAsia="de-DE"/>
        </w:rPr>
        <w:t>and the publication of the book “</w:t>
      </w:r>
      <w:r w:rsidRPr="00D80408">
        <w:rPr>
          <w:rFonts w:ascii="Times New Roman" w:eastAsia="Times New Roman" w:hAnsi="Times New Roman"/>
          <w:sz w:val="20"/>
          <w:szCs w:val="20"/>
          <w:lang w:val="en-GB" w:eastAsia="de-DE"/>
        </w:rPr>
        <w:t>Democratic skills and enhancement of ethics in local power government</w:t>
      </w:r>
      <w:r w:rsidR="00A26936">
        <w:rPr>
          <w:rFonts w:ascii="Times New Roman" w:eastAsia="Times New Roman" w:hAnsi="Times New Roman"/>
          <w:sz w:val="20"/>
          <w:szCs w:val="20"/>
          <w:lang w:val="en-GB" w:eastAsia="de-DE"/>
        </w:rPr>
        <w:t>”</w:t>
      </w:r>
      <w:r w:rsidRPr="00D80408">
        <w:rPr>
          <w:rFonts w:ascii="Times New Roman" w:eastAsia="Times New Roman" w:hAnsi="Times New Roman"/>
          <w:sz w:val="20"/>
          <w:szCs w:val="20"/>
          <w:lang w:val="en-GB" w:eastAsia="de-DE"/>
        </w:rPr>
        <w:t xml:space="preserve">. </w:t>
      </w:r>
    </w:p>
    <w:p w:rsidR="009A522B" w:rsidRPr="00B93631" w:rsidRDefault="009A522B" w:rsidP="00B93631">
      <w:pPr>
        <w:numPr>
          <w:ilvl w:val="0"/>
          <w:numId w:val="2"/>
        </w:numPr>
        <w:spacing w:after="0" w:line="240" w:lineRule="auto"/>
        <w:jc w:val="both"/>
        <w:rPr>
          <w:rFonts w:ascii="Times New Roman" w:eastAsia="Times New Roman" w:hAnsi="Times New Roman"/>
          <w:sz w:val="20"/>
          <w:szCs w:val="20"/>
          <w:lang w:val="en-GB" w:eastAsia="de-DE"/>
        </w:rPr>
      </w:pPr>
      <w:r w:rsidRPr="00A26936">
        <w:rPr>
          <w:rFonts w:ascii="Times New Roman" w:eastAsia="Times New Roman" w:hAnsi="Times New Roman"/>
          <w:b/>
          <w:sz w:val="20"/>
          <w:szCs w:val="20"/>
          <w:lang w:val="en-GB" w:eastAsia="de-DE"/>
        </w:rPr>
        <w:t>Experience and skills in research and project developme</w:t>
      </w:r>
      <w:r w:rsidR="00DF30F7" w:rsidRPr="00A26936">
        <w:rPr>
          <w:rFonts w:ascii="Times New Roman" w:eastAsia="Times New Roman" w:hAnsi="Times New Roman"/>
          <w:b/>
          <w:sz w:val="20"/>
          <w:szCs w:val="20"/>
          <w:lang w:val="en-GB" w:eastAsia="de-DE"/>
        </w:rPr>
        <w:t>nt and implementation in social</w:t>
      </w:r>
      <w:r w:rsidRPr="00A26936">
        <w:rPr>
          <w:rFonts w:ascii="Times New Roman" w:eastAsia="Times New Roman" w:hAnsi="Times New Roman"/>
          <w:b/>
          <w:sz w:val="20"/>
          <w:szCs w:val="20"/>
          <w:lang w:val="en-GB" w:eastAsia="de-DE"/>
        </w:rPr>
        <w:t xml:space="preserve"> keen issues</w:t>
      </w:r>
      <w:r w:rsidRPr="00D80408">
        <w:rPr>
          <w:rFonts w:ascii="Times New Roman" w:eastAsia="Times New Roman" w:hAnsi="Times New Roman"/>
          <w:sz w:val="20"/>
          <w:szCs w:val="20"/>
          <w:lang w:val="en-GB" w:eastAsia="de-DE"/>
        </w:rPr>
        <w:t xml:space="preserve"> such as Prostitution, victims of traffic</w:t>
      </w:r>
      <w:r w:rsidR="00DF30F7" w:rsidRPr="00D80408">
        <w:rPr>
          <w:rFonts w:ascii="Times New Roman" w:eastAsia="Times New Roman" w:hAnsi="Times New Roman"/>
          <w:sz w:val="20"/>
          <w:szCs w:val="20"/>
          <w:lang w:val="en-GB" w:eastAsia="de-DE"/>
        </w:rPr>
        <w:t>:</w:t>
      </w:r>
      <w:r w:rsidR="00B93631">
        <w:rPr>
          <w:rFonts w:ascii="Times New Roman" w:eastAsia="Times New Roman" w:hAnsi="Times New Roman"/>
          <w:sz w:val="20"/>
          <w:szCs w:val="20"/>
          <w:lang w:val="en-GB" w:eastAsia="de-DE"/>
        </w:rPr>
        <w:t xml:space="preserve"> </w:t>
      </w:r>
      <w:r w:rsidRPr="00B93631">
        <w:rPr>
          <w:rFonts w:ascii="Times New Roman" w:eastAsia="Times New Roman" w:hAnsi="Times New Roman"/>
          <w:sz w:val="20"/>
          <w:szCs w:val="20"/>
          <w:lang w:val="en-GB" w:eastAsia="de-DE"/>
        </w:rPr>
        <w:t>E.g. the study and the publication of Brochure “Skills on the practice of work with the victims of traffic”, financially supported b</w:t>
      </w:r>
      <w:r w:rsidR="00DF30F7" w:rsidRPr="00B93631">
        <w:rPr>
          <w:rFonts w:ascii="Times New Roman" w:eastAsia="Times New Roman" w:hAnsi="Times New Roman"/>
          <w:sz w:val="20"/>
          <w:szCs w:val="20"/>
          <w:lang w:val="en-GB" w:eastAsia="de-DE"/>
        </w:rPr>
        <w:t xml:space="preserve">y USAID(2005). </w:t>
      </w:r>
      <w:r w:rsidR="00B93631">
        <w:rPr>
          <w:rFonts w:ascii="Times New Roman" w:eastAsia="Times New Roman" w:hAnsi="Times New Roman"/>
          <w:sz w:val="20"/>
          <w:szCs w:val="20"/>
          <w:lang w:val="en-GB" w:eastAsia="de-DE"/>
        </w:rPr>
        <w:t>(</w:t>
      </w:r>
      <w:r w:rsidR="00DF30F7" w:rsidRPr="00B93631">
        <w:rPr>
          <w:rFonts w:ascii="Times New Roman" w:eastAsia="Times New Roman" w:hAnsi="Times New Roman"/>
          <w:sz w:val="20"/>
          <w:szCs w:val="20"/>
          <w:lang w:val="en-GB" w:eastAsia="de-DE"/>
        </w:rPr>
        <w:t>Publication of Albanian Institute of Social and Psychological Studies, under the care of the Director of Institute Ylli Pango</w:t>
      </w:r>
      <w:r w:rsidR="00B93631">
        <w:rPr>
          <w:rFonts w:ascii="Times New Roman" w:eastAsia="Times New Roman" w:hAnsi="Times New Roman"/>
          <w:sz w:val="20"/>
          <w:szCs w:val="20"/>
          <w:lang w:val="en-GB" w:eastAsia="de-DE"/>
        </w:rPr>
        <w:t>);</w:t>
      </w:r>
      <w:r w:rsidRPr="00B93631">
        <w:rPr>
          <w:rFonts w:ascii="Times New Roman" w:eastAsia="Times New Roman" w:hAnsi="Times New Roman"/>
          <w:sz w:val="20"/>
          <w:szCs w:val="20"/>
          <w:lang w:val="en-GB" w:eastAsia="de-DE"/>
        </w:rPr>
        <w:t xml:space="preserve"> “ The prostitution, an open wound for the Albanian society” (20010, finance</w:t>
      </w:r>
      <w:r w:rsidR="00DF30F7" w:rsidRPr="00B93631">
        <w:rPr>
          <w:rFonts w:ascii="Times New Roman" w:eastAsia="Times New Roman" w:hAnsi="Times New Roman"/>
          <w:sz w:val="20"/>
          <w:szCs w:val="20"/>
          <w:lang w:val="en-GB" w:eastAsia="de-DE"/>
        </w:rPr>
        <w:t xml:space="preserve">d by Duch foundation SNV. </w:t>
      </w:r>
      <w:r w:rsidR="00B93631">
        <w:rPr>
          <w:rFonts w:ascii="Times New Roman" w:eastAsia="Times New Roman" w:hAnsi="Times New Roman"/>
          <w:sz w:val="20"/>
          <w:szCs w:val="20"/>
          <w:lang w:val="en-GB" w:eastAsia="de-DE"/>
        </w:rPr>
        <w:t>(</w:t>
      </w:r>
      <w:r w:rsidR="00DF30F7" w:rsidRPr="00B93631">
        <w:rPr>
          <w:rFonts w:ascii="Times New Roman" w:eastAsia="Times New Roman" w:hAnsi="Times New Roman"/>
          <w:sz w:val="20"/>
          <w:szCs w:val="20"/>
          <w:lang w:val="en-GB" w:eastAsia="de-DE"/>
        </w:rPr>
        <w:t>Publication</w:t>
      </w:r>
      <w:r w:rsidRPr="00B93631">
        <w:rPr>
          <w:rFonts w:ascii="Times New Roman" w:eastAsia="Times New Roman" w:hAnsi="Times New Roman"/>
          <w:sz w:val="20"/>
          <w:szCs w:val="20"/>
          <w:lang w:val="en-GB" w:eastAsia="de-DE"/>
        </w:rPr>
        <w:t xml:space="preserve"> of Albanian Institute of Social and Psychological Studies, under the care of the Director of Institute Ylli Pango</w:t>
      </w:r>
      <w:r w:rsidR="00B93631">
        <w:rPr>
          <w:rFonts w:ascii="Times New Roman" w:eastAsia="Times New Roman" w:hAnsi="Times New Roman"/>
          <w:sz w:val="20"/>
          <w:szCs w:val="20"/>
          <w:lang w:val="en-GB" w:eastAsia="de-DE"/>
        </w:rPr>
        <w:t>)</w:t>
      </w:r>
      <w:r w:rsidRPr="00B93631">
        <w:rPr>
          <w:rFonts w:ascii="Times New Roman" w:eastAsia="Times New Roman" w:hAnsi="Times New Roman"/>
          <w:sz w:val="20"/>
          <w:szCs w:val="20"/>
          <w:lang w:val="en-GB" w:eastAsia="de-DE"/>
        </w:rPr>
        <w:t>.</w:t>
      </w:r>
    </w:p>
    <w:p w:rsidR="00EE25F0" w:rsidRPr="00D80408" w:rsidRDefault="00EE25F0" w:rsidP="006807B6">
      <w:pPr>
        <w:numPr>
          <w:ilvl w:val="0"/>
          <w:numId w:val="2"/>
        </w:numPr>
        <w:spacing w:after="0" w:line="240" w:lineRule="auto"/>
        <w:jc w:val="both"/>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w:t>
      </w:r>
      <w:r w:rsidRPr="00A26936">
        <w:rPr>
          <w:rFonts w:ascii="Times New Roman" w:eastAsia="Times New Roman" w:hAnsi="Times New Roman"/>
          <w:b/>
          <w:sz w:val="20"/>
          <w:szCs w:val="20"/>
          <w:lang w:val="en-GB" w:eastAsia="de-DE"/>
        </w:rPr>
        <w:t>Large experience in the organization and management of the media issues</w:t>
      </w:r>
      <w:r w:rsidRPr="00D80408">
        <w:rPr>
          <w:rFonts w:ascii="Times New Roman" w:eastAsia="Times New Roman" w:hAnsi="Times New Roman"/>
          <w:sz w:val="20"/>
          <w:szCs w:val="20"/>
          <w:lang w:val="en-GB" w:eastAsia="de-DE"/>
        </w:rPr>
        <w:t>, i.e. as Head of the Leading Council of Public Albanian Television</w:t>
      </w:r>
      <w:r w:rsidR="00CD2D0E" w:rsidRPr="00D80408">
        <w:rPr>
          <w:rFonts w:ascii="Times New Roman" w:eastAsia="Times New Roman" w:hAnsi="Times New Roman"/>
          <w:sz w:val="20"/>
          <w:szCs w:val="20"/>
          <w:lang w:val="en-GB" w:eastAsia="de-DE"/>
        </w:rPr>
        <w:t>(</w:t>
      </w:r>
      <w:r w:rsidR="00CD2D0E" w:rsidRPr="00D80408">
        <w:rPr>
          <w:rFonts w:ascii="Times New Roman" w:hAnsi="Times New Roman"/>
          <w:sz w:val="20"/>
          <w:szCs w:val="20"/>
          <w:lang w:val="en-GB"/>
        </w:rPr>
        <w:t>Chairman of the Board of the Albanian Radio-Television)</w:t>
      </w:r>
      <w:r w:rsidRPr="00D80408">
        <w:rPr>
          <w:rFonts w:ascii="Times New Roman" w:eastAsia="Times New Roman" w:hAnsi="Times New Roman"/>
          <w:sz w:val="20"/>
          <w:szCs w:val="20"/>
          <w:lang w:val="en-GB" w:eastAsia="de-DE"/>
        </w:rPr>
        <w:t>.</w:t>
      </w:r>
    </w:p>
    <w:p w:rsidR="00CD2D0E" w:rsidRPr="00B93631" w:rsidRDefault="00CD2D0E" w:rsidP="00B93631">
      <w:pPr>
        <w:widowControl w:val="0"/>
        <w:snapToGrid w:val="0"/>
        <w:spacing w:after="0" w:line="240" w:lineRule="auto"/>
        <w:ind w:left="360"/>
        <w:jc w:val="both"/>
        <w:rPr>
          <w:rFonts w:ascii="Times New Roman" w:hAnsi="Times New Roman"/>
          <w:sz w:val="20"/>
          <w:szCs w:val="20"/>
          <w:lang w:val="en-GB"/>
        </w:rPr>
      </w:pPr>
      <w:r w:rsidRPr="00D80408">
        <w:rPr>
          <w:rFonts w:ascii="Times New Roman" w:eastAsia="Times New Roman" w:hAnsi="Times New Roman"/>
          <w:sz w:val="20"/>
          <w:szCs w:val="20"/>
          <w:lang w:val="en-GB" w:eastAsia="de-DE"/>
        </w:rPr>
        <w:t>Experience and knowledge in political issues and elections</w:t>
      </w:r>
      <w:r w:rsidR="00DF30F7" w:rsidRPr="00D80408">
        <w:rPr>
          <w:rFonts w:ascii="Times New Roman" w:eastAsia="Times New Roman" w:hAnsi="Times New Roman"/>
          <w:sz w:val="20"/>
          <w:szCs w:val="20"/>
          <w:lang w:val="en-GB" w:eastAsia="de-DE"/>
        </w:rPr>
        <w:t>:</w:t>
      </w:r>
      <w:r w:rsidR="00B93631">
        <w:rPr>
          <w:rFonts w:ascii="Times New Roman" w:hAnsi="Times New Roman"/>
          <w:sz w:val="20"/>
          <w:szCs w:val="20"/>
          <w:lang w:val="en-GB"/>
        </w:rPr>
        <w:t xml:space="preserve"> I.e. </w:t>
      </w:r>
      <w:r w:rsidR="00DF30F7" w:rsidRPr="00B93631">
        <w:rPr>
          <w:rFonts w:ascii="Times New Roman" w:eastAsia="Times New Roman" w:hAnsi="Times New Roman"/>
          <w:sz w:val="20"/>
          <w:szCs w:val="20"/>
          <w:lang w:val="en-GB" w:eastAsia="de-DE"/>
        </w:rPr>
        <w:t>F</w:t>
      </w:r>
      <w:r w:rsidRPr="00B93631">
        <w:rPr>
          <w:rFonts w:ascii="Times New Roman" w:eastAsia="Times New Roman" w:hAnsi="Times New Roman"/>
          <w:sz w:val="20"/>
          <w:szCs w:val="20"/>
          <w:lang w:val="en-GB" w:eastAsia="de-DE"/>
        </w:rPr>
        <w:t>ormer Deputy</w:t>
      </w:r>
      <w:r w:rsidR="009456B6" w:rsidRPr="00B93631">
        <w:rPr>
          <w:rFonts w:ascii="Times New Roman" w:eastAsia="Times New Roman" w:hAnsi="Times New Roman"/>
          <w:sz w:val="20"/>
          <w:szCs w:val="20"/>
          <w:lang w:val="en-GB" w:eastAsia="de-DE"/>
        </w:rPr>
        <w:t>, elected Member of the Albanian Parlament</w:t>
      </w:r>
      <w:r w:rsidRPr="00B93631">
        <w:rPr>
          <w:rFonts w:ascii="Times New Roman" w:eastAsia="Times New Roman" w:hAnsi="Times New Roman"/>
          <w:sz w:val="20"/>
          <w:szCs w:val="20"/>
          <w:lang w:val="en-GB" w:eastAsia="de-DE"/>
        </w:rPr>
        <w:t xml:space="preserve"> </w:t>
      </w:r>
      <w:r w:rsidR="003779FE" w:rsidRPr="00B93631">
        <w:rPr>
          <w:rFonts w:ascii="Times New Roman" w:eastAsia="Times New Roman" w:hAnsi="Times New Roman"/>
          <w:sz w:val="20"/>
          <w:szCs w:val="20"/>
          <w:lang w:val="en-GB" w:eastAsia="de-DE"/>
        </w:rPr>
        <w:t xml:space="preserve">and </w:t>
      </w:r>
      <w:r w:rsidR="003779FE" w:rsidRPr="00B93631">
        <w:rPr>
          <w:rFonts w:ascii="Times New Roman" w:hAnsi="Times New Roman"/>
          <w:sz w:val="20"/>
          <w:szCs w:val="20"/>
          <w:lang w:val="en-GB"/>
        </w:rPr>
        <w:t>Political Advisor to the</w:t>
      </w:r>
      <w:r w:rsidR="00B93631">
        <w:rPr>
          <w:rFonts w:ascii="Times New Roman" w:hAnsi="Times New Roman"/>
          <w:sz w:val="20"/>
          <w:szCs w:val="20"/>
          <w:lang w:val="en-GB"/>
        </w:rPr>
        <w:t xml:space="preserve"> President of Albania.</w:t>
      </w:r>
    </w:p>
    <w:p w:rsidR="003705F1" w:rsidRPr="00192172" w:rsidRDefault="00F8447A" w:rsidP="00192172">
      <w:pPr>
        <w:numPr>
          <w:ilvl w:val="0"/>
          <w:numId w:val="36"/>
        </w:numPr>
        <w:spacing w:before="100" w:beforeAutospacing="1" w:after="100" w:afterAutospacing="1" w:line="240" w:lineRule="auto"/>
        <w:jc w:val="both"/>
        <w:rPr>
          <w:rFonts w:ascii="Times New Roman" w:eastAsia="Times New Roman" w:hAnsi="Times New Roman"/>
          <w:sz w:val="20"/>
          <w:szCs w:val="20"/>
          <w:lang w:val="en-GB" w:eastAsia="de-DE"/>
        </w:rPr>
      </w:pPr>
      <w:r w:rsidRPr="00E00C1D">
        <w:rPr>
          <w:rFonts w:ascii="Times New Roman" w:eastAsia="Times New Roman" w:hAnsi="Times New Roman"/>
          <w:b/>
          <w:sz w:val="20"/>
          <w:szCs w:val="20"/>
          <w:lang w:val="en-GB" w:eastAsia="de-DE"/>
        </w:rPr>
        <w:t>Experience as lecturer and researcher</w:t>
      </w:r>
      <w:r w:rsidRPr="00D80408">
        <w:rPr>
          <w:rFonts w:ascii="Times New Roman" w:eastAsia="Times New Roman" w:hAnsi="Times New Roman"/>
          <w:sz w:val="20"/>
          <w:szCs w:val="20"/>
          <w:lang w:val="en-GB" w:eastAsia="de-DE"/>
        </w:rPr>
        <w:t xml:space="preserve"> </w:t>
      </w:r>
      <w:r w:rsidR="00FB021C">
        <w:rPr>
          <w:rFonts w:ascii="Times New Roman" w:eastAsia="Times New Roman" w:hAnsi="Times New Roman"/>
          <w:sz w:val="20"/>
          <w:szCs w:val="20"/>
          <w:lang w:val="en-GB" w:eastAsia="de-DE"/>
        </w:rPr>
        <w:t xml:space="preserve">and </w:t>
      </w:r>
      <w:r w:rsidR="00391F6B">
        <w:rPr>
          <w:rFonts w:ascii="Times New Roman" w:eastAsia="Times New Roman" w:hAnsi="Times New Roman"/>
          <w:sz w:val="20"/>
          <w:szCs w:val="20"/>
          <w:lang w:val="en-GB" w:eastAsia="de-DE"/>
        </w:rPr>
        <w:t xml:space="preserve">author of many publications </w:t>
      </w:r>
      <w:r w:rsidR="00391F6B" w:rsidRPr="00192172">
        <w:rPr>
          <w:rFonts w:ascii="Times New Roman" w:eastAsia="Times New Roman" w:hAnsi="Times New Roman"/>
          <w:sz w:val="20"/>
          <w:szCs w:val="20"/>
          <w:lang w:val="en-GB" w:eastAsia="de-DE"/>
        </w:rPr>
        <w:t>in the field of Psychology, Education</w:t>
      </w:r>
      <w:r w:rsidR="00391F6B">
        <w:rPr>
          <w:rFonts w:ascii="Times New Roman" w:eastAsia="Times New Roman" w:hAnsi="Times New Roman"/>
          <w:sz w:val="20"/>
          <w:szCs w:val="20"/>
          <w:lang w:val="en-GB" w:eastAsia="de-DE"/>
        </w:rPr>
        <w:t>, Social Issues,. Civic Education,</w:t>
      </w:r>
      <w:r w:rsidRPr="00D80408">
        <w:rPr>
          <w:rFonts w:ascii="Times New Roman" w:eastAsia="Times New Roman" w:hAnsi="Times New Roman"/>
          <w:sz w:val="20"/>
          <w:szCs w:val="20"/>
          <w:lang w:val="en-GB" w:eastAsia="de-DE"/>
        </w:rPr>
        <w:t xml:space="preserve"> Social Psychology, Psychotherapy, </w:t>
      </w:r>
      <w:r w:rsidR="00391F6B">
        <w:rPr>
          <w:rFonts w:ascii="Times New Roman" w:eastAsia="Times New Roman" w:hAnsi="Times New Roman"/>
          <w:sz w:val="20"/>
          <w:szCs w:val="20"/>
          <w:lang w:val="en-GB" w:eastAsia="de-DE"/>
        </w:rPr>
        <w:t>etc.,</w:t>
      </w:r>
      <w:r w:rsidRPr="00D80408">
        <w:rPr>
          <w:rFonts w:ascii="Times New Roman" w:eastAsia="Times New Roman" w:hAnsi="Times New Roman"/>
          <w:sz w:val="20"/>
          <w:szCs w:val="20"/>
          <w:lang w:val="en-GB" w:eastAsia="de-DE"/>
        </w:rPr>
        <w:t xml:space="preserve"> </w:t>
      </w:r>
      <w:r w:rsidRPr="00192172">
        <w:rPr>
          <w:rFonts w:ascii="Times New Roman" w:eastAsia="Times New Roman" w:hAnsi="Times New Roman"/>
          <w:sz w:val="20"/>
          <w:szCs w:val="20"/>
          <w:lang w:val="en-GB" w:eastAsia="de-DE"/>
        </w:rPr>
        <w:t>such as</w:t>
      </w:r>
      <w:r w:rsidR="00DF30F7" w:rsidRPr="00192172">
        <w:rPr>
          <w:rFonts w:ascii="Times New Roman" w:eastAsia="Times New Roman" w:hAnsi="Times New Roman"/>
          <w:sz w:val="20"/>
          <w:szCs w:val="20"/>
          <w:lang w:val="en-GB" w:eastAsia="de-DE"/>
        </w:rPr>
        <w:t>:</w:t>
      </w:r>
    </w:p>
    <w:p w:rsidR="007E71E8" w:rsidRDefault="007E71E8" w:rsidP="003705F1">
      <w:pPr>
        <w:spacing w:before="100" w:beforeAutospacing="1" w:after="100" w:afterAutospacing="1" w:line="240" w:lineRule="auto"/>
        <w:jc w:val="both"/>
        <w:rPr>
          <w:rFonts w:ascii="Times New Roman" w:eastAsia="Times New Roman" w:hAnsi="Times New Roman"/>
          <w:sz w:val="20"/>
          <w:szCs w:val="20"/>
          <w:lang w:val="en-GB" w:eastAsia="de-DE"/>
        </w:rPr>
      </w:pPr>
      <w:r>
        <w:rPr>
          <w:rFonts w:ascii="Times New Roman" w:hAnsi="Times New Roman"/>
          <w:sz w:val="20"/>
          <w:szCs w:val="20"/>
          <w:lang w:val="en-GB"/>
        </w:rPr>
        <w:t>“</w:t>
      </w:r>
      <w:r w:rsidRPr="00D80408">
        <w:rPr>
          <w:rFonts w:ascii="Times New Roman" w:hAnsi="Times New Roman"/>
          <w:sz w:val="20"/>
          <w:szCs w:val="20"/>
          <w:lang w:val="en-GB"/>
        </w:rPr>
        <w:t>Statistical Methods in Psychology</w:t>
      </w:r>
      <w:r>
        <w:rPr>
          <w:rFonts w:ascii="Times New Roman" w:hAnsi="Times New Roman"/>
          <w:sz w:val="20"/>
          <w:szCs w:val="20"/>
          <w:lang w:val="en-GB"/>
        </w:rPr>
        <w:t xml:space="preserve"> studies”</w:t>
      </w:r>
      <w:r w:rsidRPr="00D80408">
        <w:rPr>
          <w:rFonts w:ascii="Times New Roman" w:hAnsi="Times New Roman"/>
          <w:sz w:val="20"/>
          <w:szCs w:val="20"/>
          <w:lang w:val="en-GB"/>
        </w:rPr>
        <w:t xml:space="preserve"> (1985)</w:t>
      </w:r>
    </w:p>
    <w:p w:rsidR="00DF30F7" w:rsidRPr="003705F1" w:rsidRDefault="00F8447A" w:rsidP="003705F1">
      <w:pPr>
        <w:spacing w:before="100" w:beforeAutospacing="1" w:after="100" w:afterAutospacing="1" w:line="240" w:lineRule="auto"/>
        <w:jc w:val="both"/>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w:t>
      </w:r>
      <w:r w:rsidRPr="00D80408">
        <w:rPr>
          <w:rFonts w:ascii="Times New Roman" w:hAnsi="Times New Roman"/>
          <w:sz w:val="20"/>
          <w:szCs w:val="20"/>
          <w:lang w:val="en-GB"/>
        </w:rPr>
        <w:t>The psychology of</w:t>
      </w:r>
      <w:r w:rsidR="003705F1">
        <w:rPr>
          <w:rFonts w:ascii="Times New Roman" w:hAnsi="Times New Roman"/>
          <w:sz w:val="20"/>
          <w:szCs w:val="20"/>
          <w:lang w:val="en-GB"/>
        </w:rPr>
        <w:t xml:space="preserve"> child thinking</w:t>
      </w:r>
      <w:r w:rsidRPr="00D80408">
        <w:rPr>
          <w:rFonts w:ascii="Times New Roman" w:hAnsi="Times New Roman"/>
          <w:sz w:val="20"/>
          <w:szCs w:val="20"/>
          <w:lang w:val="en-GB"/>
        </w:rPr>
        <w:t xml:space="preserve"> (1987);</w:t>
      </w:r>
    </w:p>
    <w:p w:rsidR="007E71E8" w:rsidRPr="00D80408" w:rsidRDefault="007E71E8" w:rsidP="007E71E8">
      <w:pPr>
        <w:spacing w:before="100" w:beforeAutospacing="1" w:after="100" w:afterAutospacing="1" w:line="240" w:lineRule="auto"/>
        <w:jc w:val="both"/>
        <w:rPr>
          <w:rFonts w:ascii="Times New Roman" w:hAnsi="Times New Roman"/>
          <w:sz w:val="20"/>
          <w:szCs w:val="20"/>
          <w:lang w:val="en-GB"/>
        </w:rPr>
      </w:pPr>
      <w:r>
        <w:rPr>
          <w:rFonts w:ascii="Times New Roman" w:hAnsi="Times New Roman"/>
          <w:sz w:val="20"/>
          <w:szCs w:val="20"/>
          <w:lang w:val="en-GB"/>
        </w:rPr>
        <w:t xml:space="preserve"> “</w:t>
      </w:r>
      <w:r w:rsidRPr="00D80408">
        <w:rPr>
          <w:rFonts w:ascii="Times New Roman" w:hAnsi="Times New Roman"/>
          <w:sz w:val="20"/>
          <w:szCs w:val="20"/>
          <w:lang w:val="en-GB"/>
        </w:rPr>
        <w:t>The Secrets of the Memory</w:t>
      </w:r>
      <w:r>
        <w:rPr>
          <w:rFonts w:ascii="Times New Roman" w:hAnsi="Times New Roman"/>
          <w:sz w:val="20"/>
          <w:szCs w:val="20"/>
          <w:lang w:val="en-GB"/>
        </w:rPr>
        <w:t>”</w:t>
      </w:r>
      <w:r w:rsidRPr="00D80408">
        <w:rPr>
          <w:rFonts w:ascii="Times New Roman" w:hAnsi="Times New Roman"/>
          <w:sz w:val="20"/>
          <w:szCs w:val="20"/>
          <w:lang w:val="en-GB"/>
        </w:rPr>
        <w:t xml:space="preserve"> (1990)</w:t>
      </w:r>
    </w:p>
    <w:p w:rsidR="00DF30F7" w:rsidRPr="00FB021C" w:rsidRDefault="00FB021C" w:rsidP="003705F1">
      <w:pPr>
        <w:spacing w:before="100" w:beforeAutospacing="1" w:after="100" w:afterAutospacing="1" w:line="240" w:lineRule="auto"/>
        <w:jc w:val="both"/>
        <w:rPr>
          <w:rFonts w:ascii="Times New Roman" w:hAnsi="Times New Roman"/>
          <w:sz w:val="20"/>
          <w:szCs w:val="20"/>
        </w:rPr>
      </w:pPr>
      <w:r>
        <w:rPr>
          <w:rFonts w:ascii="Times New Roman" w:hAnsi="Times New Roman"/>
          <w:sz w:val="20"/>
          <w:szCs w:val="20"/>
          <w:lang w:val="en-GB"/>
        </w:rPr>
        <w:t>“</w:t>
      </w:r>
      <w:r w:rsidR="00F8447A" w:rsidRPr="00D80408">
        <w:rPr>
          <w:rFonts w:ascii="Times New Roman" w:hAnsi="Times New Roman"/>
          <w:sz w:val="20"/>
          <w:szCs w:val="20"/>
          <w:lang w:val="en-GB"/>
        </w:rPr>
        <w:t>Social Psychology</w:t>
      </w:r>
      <w:r>
        <w:rPr>
          <w:rFonts w:ascii="Times New Roman" w:hAnsi="Times New Roman"/>
          <w:sz w:val="20"/>
          <w:szCs w:val="20"/>
          <w:lang w:val="en-GB"/>
        </w:rPr>
        <w:t>”</w:t>
      </w:r>
      <w:r w:rsidR="00F8447A" w:rsidRPr="00D80408">
        <w:rPr>
          <w:rFonts w:ascii="Times New Roman" w:hAnsi="Times New Roman"/>
          <w:sz w:val="20"/>
          <w:szCs w:val="20"/>
          <w:lang w:val="en-GB"/>
        </w:rPr>
        <w:t xml:space="preserve"> (1998);</w:t>
      </w:r>
      <w:r w:rsidR="00F8447A" w:rsidRPr="00D80408">
        <w:rPr>
          <w:rStyle w:val="hps"/>
          <w:rFonts w:ascii="Times New Roman" w:hAnsi="Times New Roman"/>
          <w:sz w:val="20"/>
          <w:szCs w:val="20"/>
        </w:rPr>
        <w:t xml:space="preserve"> </w:t>
      </w:r>
    </w:p>
    <w:p w:rsidR="00DF30F7" w:rsidRPr="00D80408" w:rsidRDefault="00FB021C" w:rsidP="003705F1">
      <w:pPr>
        <w:spacing w:before="100" w:beforeAutospacing="1" w:after="100" w:afterAutospacing="1" w:line="240" w:lineRule="auto"/>
        <w:jc w:val="both"/>
        <w:rPr>
          <w:rFonts w:ascii="Times New Roman" w:hAnsi="Times New Roman"/>
          <w:sz w:val="20"/>
          <w:szCs w:val="20"/>
          <w:lang w:val="en-GB"/>
        </w:rPr>
      </w:pPr>
      <w:r>
        <w:rPr>
          <w:rFonts w:ascii="Times New Roman" w:hAnsi="Times New Roman"/>
          <w:sz w:val="20"/>
          <w:szCs w:val="20"/>
          <w:lang w:val="en-GB"/>
        </w:rPr>
        <w:t>“</w:t>
      </w:r>
      <w:r w:rsidR="00F8447A" w:rsidRPr="00D80408">
        <w:rPr>
          <w:rFonts w:ascii="Times New Roman" w:hAnsi="Times New Roman"/>
          <w:sz w:val="20"/>
          <w:szCs w:val="20"/>
          <w:lang w:val="en-GB"/>
        </w:rPr>
        <w:t>Prostitution- open wound of the Albanian society</w:t>
      </w:r>
      <w:r>
        <w:rPr>
          <w:rFonts w:ascii="Times New Roman" w:hAnsi="Times New Roman"/>
          <w:sz w:val="20"/>
          <w:szCs w:val="20"/>
          <w:lang w:val="en-GB"/>
        </w:rPr>
        <w:t>”</w:t>
      </w:r>
      <w:r w:rsidR="00F8447A" w:rsidRPr="00D80408">
        <w:rPr>
          <w:rFonts w:ascii="Times New Roman" w:hAnsi="Times New Roman"/>
          <w:sz w:val="20"/>
          <w:szCs w:val="20"/>
          <w:lang w:val="en-GB"/>
        </w:rPr>
        <w:t>;</w:t>
      </w:r>
      <w:r w:rsidR="003705F1">
        <w:rPr>
          <w:rFonts w:ascii="Times New Roman" w:hAnsi="Times New Roman"/>
          <w:sz w:val="20"/>
          <w:szCs w:val="20"/>
          <w:lang w:val="en-GB"/>
        </w:rPr>
        <w:t>(2001)</w:t>
      </w:r>
    </w:p>
    <w:p w:rsidR="00DF30F7" w:rsidRPr="00D80408" w:rsidRDefault="00391F6B" w:rsidP="003705F1">
      <w:pPr>
        <w:spacing w:before="100" w:beforeAutospacing="1" w:after="100" w:afterAutospacing="1" w:line="240" w:lineRule="auto"/>
        <w:jc w:val="both"/>
        <w:rPr>
          <w:rFonts w:ascii="Times New Roman" w:hAnsi="Times New Roman"/>
          <w:sz w:val="20"/>
          <w:szCs w:val="20"/>
        </w:rPr>
      </w:pPr>
      <w:r>
        <w:rPr>
          <w:rFonts w:ascii="Times New Roman" w:hAnsi="Times New Roman"/>
          <w:sz w:val="20"/>
          <w:szCs w:val="20"/>
        </w:rPr>
        <w:t>“</w:t>
      </w:r>
      <w:r w:rsidR="00F8447A" w:rsidRPr="00D80408">
        <w:rPr>
          <w:rFonts w:ascii="Times New Roman" w:hAnsi="Times New Roman"/>
          <w:sz w:val="20"/>
          <w:szCs w:val="20"/>
        </w:rPr>
        <w:t>Mid- range education development plan</w:t>
      </w:r>
      <w:r>
        <w:rPr>
          <w:rFonts w:ascii="Times New Roman" w:hAnsi="Times New Roman"/>
          <w:sz w:val="20"/>
          <w:szCs w:val="20"/>
        </w:rPr>
        <w:t>”</w:t>
      </w:r>
      <w:r w:rsidR="00F8447A" w:rsidRPr="00D80408">
        <w:rPr>
          <w:rFonts w:ascii="Times New Roman" w:hAnsi="Times New Roman"/>
          <w:sz w:val="20"/>
          <w:szCs w:val="20"/>
        </w:rPr>
        <w:t xml:space="preserve"> (Head of research).(1993); </w:t>
      </w:r>
    </w:p>
    <w:p w:rsidR="00DF30F7" w:rsidRPr="00D80408" w:rsidRDefault="00DF30F7" w:rsidP="00DF30F7">
      <w:pPr>
        <w:widowControl w:val="0"/>
        <w:autoSpaceDE w:val="0"/>
        <w:autoSpaceDN w:val="0"/>
        <w:adjustRightInd w:val="0"/>
        <w:spacing w:before="43" w:after="0"/>
        <w:ind w:right="-20"/>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“Secondary Education in Europe: Problems and Prospects” (1994).</w:t>
      </w:r>
      <w:r w:rsidR="003465F3" w:rsidRPr="00D80408">
        <w:rPr>
          <w:rFonts w:ascii="Times New Roman" w:eastAsia="Times New Roman" w:hAnsi="Times New Roman"/>
          <w:sz w:val="20"/>
          <w:szCs w:val="20"/>
          <w:lang w:val="en-GB" w:eastAsia="de-DE"/>
        </w:rPr>
        <w:t>(Co-Author)</w:t>
      </w:r>
      <w:r w:rsidRPr="00D80408">
        <w:rPr>
          <w:rFonts w:ascii="Times New Roman" w:eastAsia="Times New Roman" w:hAnsi="Times New Roman"/>
          <w:sz w:val="20"/>
          <w:szCs w:val="20"/>
          <w:lang w:val="en-GB" w:eastAsia="de-DE"/>
        </w:rPr>
        <w:t xml:space="preserve"> Council of Europe Publishing </w:t>
      </w:r>
    </w:p>
    <w:p w:rsidR="00DF30F7" w:rsidRPr="00D80408" w:rsidRDefault="00DF30F7" w:rsidP="00DF30F7">
      <w:pPr>
        <w:widowControl w:val="0"/>
        <w:autoSpaceDE w:val="0"/>
        <w:autoSpaceDN w:val="0"/>
        <w:adjustRightInd w:val="0"/>
        <w:spacing w:before="43" w:after="0"/>
        <w:ind w:right="-20"/>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(Guide to Secondary Education for Europe) (Coordinator Denis Callen)</w:t>
      </w:r>
    </w:p>
    <w:p w:rsidR="00DF30F7" w:rsidRDefault="00DF30F7" w:rsidP="003705F1">
      <w:pPr>
        <w:spacing w:before="100" w:beforeAutospacing="1" w:after="100" w:afterAutospacing="1" w:line="240" w:lineRule="auto"/>
        <w:jc w:val="both"/>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“Secondary Education in Albania”(L’Enseignement secondaire en Albanie)- Guide to Secondary Education for Albania-Europe-Council for Cultural Cooperation</w:t>
      </w:r>
      <w:r w:rsidRPr="00D80408">
        <w:rPr>
          <w:rFonts w:ascii="Times New Roman" w:eastAsia="Times New Roman" w:hAnsi="Times New Roman"/>
          <w:b/>
          <w:sz w:val="20"/>
          <w:szCs w:val="20"/>
          <w:lang w:val="en-GB" w:eastAsia="de-DE"/>
        </w:rPr>
        <w:t>-</w:t>
      </w:r>
      <w:r w:rsidRPr="00D80408">
        <w:rPr>
          <w:rFonts w:ascii="Times New Roman" w:eastAsia="Times New Roman" w:hAnsi="Times New Roman"/>
          <w:sz w:val="20"/>
          <w:szCs w:val="20"/>
          <w:lang w:val="en-GB" w:eastAsia="de-DE"/>
        </w:rPr>
        <w:t>Council of Europe Press, (Published in 1996) (Coordinator Denis Callen)</w:t>
      </w:r>
    </w:p>
    <w:p w:rsidR="00430B0B" w:rsidRPr="00D80408" w:rsidRDefault="00430B0B" w:rsidP="00430B0B">
      <w:pPr>
        <w:spacing w:before="100" w:beforeAutospacing="1" w:after="100" w:afterAutospacing="1" w:line="240" w:lineRule="auto"/>
        <w:jc w:val="both"/>
        <w:rPr>
          <w:rFonts w:ascii="Times New Roman" w:hAnsi="Times New Roman"/>
          <w:sz w:val="20"/>
          <w:szCs w:val="20"/>
          <w:lang w:val="en-GB"/>
        </w:rPr>
      </w:pPr>
      <w:r>
        <w:rPr>
          <w:rFonts w:ascii="Times New Roman" w:hAnsi="Times New Roman"/>
          <w:sz w:val="20"/>
          <w:szCs w:val="20"/>
          <w:lang w:val="en-GB"/>
        </w:rPr>
        <w:t>“</w:t>
      </w:r>
      <w:r w:rsidRPr="00D80408">
        <w:rPr>
          <w:rFonts w:ascii="Times New Roman" w:hAnsi="Times New Roman"/>
          <w:sz w:val="20"/>
          <w:szCs w:val="20"/>
          <w:lang w:val="en-GB"/>
        </w:rPr>
        <w:t>Ci</w:t>
      </w:r>
      <w:r>
        <w:rPr>
          <w:rFonts w:ascii="Times New Roman" w:hAnsi="Times New Roman"/>
          <w:sz w:val="20"/>
          <w:szCs w:val="20"/>
          <w:lang w:val="en-GB"/>
        </w:rPr>
        <w:t>vic</w:t>
      </w:r>
      <w:r w:rsidRPr="00D80408">
        <w:rPr>
          <w:rFonts w:ascii="Times New Roman" w:hAnsi="Times New Roman"/>
          <w:sz w:val="20"/>
          <w:szCs w:val="20"/>
          <w:lang w:val="en-GB"/>
        </w:rPr>
        <w:t xml:space="preserve"> education – education on democracy</w:t>
      </w:r>
      <w:r>
        <w:rPr>
          <w:rFonts w:ascii="Times New Roman" w:hAnsi="Times New Roman"/>
          <w:sz w:val="20"/>
          <w:szCs w:val="20"/>
          <w:lang w:val="en-GB"/>
        </w:rPr>
        <w:t xml:space="preserve">” </w:t>
      </w:r>
      <w:r w:rsidRPr="00D80408">
        <w:rPr>
          <w:rFonts w:ascii="Times New Roman" w:hAnsi="Times New Roman"/>
          <w:sz w:val="20"/>
          <w:szCs w:val="20"/>
          <w:lang w:val="en-GB"/>
        </w:rPr>
        <w:t>(1999)</w:t>
      </w:r>
      <w:r>
        <w:rPr>
          <w:rFonts w:ascii="Times New Roman" w:hAnsi="Times New Roman"/>
          <w:sz w:val="20"/>
          <w:szCs w:val="20"/>
          <w:lang w:val="en-GB"/>
        </w:rPr>
        <w:t>(</w:t>
      </w:r>
      <w:r w:rsidRPr="00857328">
        <w:rPr>
          <w:rFonts w:ascii="Times New Roman" w:hAnsi="Times New Roman"/>
          <w:b/>
          <w:sz w:val="20"/>
          <w:szCs w:val="20"/>
          <w:lang w:val="en-GB"/>
        </w:rPr>
        <w:t>In English and in Albanian)</w:t>
      </w:r>
      <w:r w:rsidRPr="00D80408">
        <w:rPr>
          <w:rFonts w:ascii="Times New Roman" w:hAnsi="Times New Roman"/>
          <w:sz w:val="20"/>
          <w:szCs w:val="20"/>
          <w:lang w:val="en-GB"/>
        </w:rPr>
        <w:t xml:space="preserve"> </w:t>
      </w:r>
    </w:p>
    <w:p w:rsidR="00DF30F7" w:rsidRDefault="00DF30F7" w:rsidP="003705F1">
      <w:pPr>
        <w:spacing w:before="100" w:beforeAutospacing="1" w:after="100" w:afterAutospacing="1" w:line="240" w:lineRule="auto"/>
        <w:jc w:val="both"/>
        <w:rPr>
          <w:rFonts w:ascii="Times New Roman" w:hAnsi="Times New Roman"/>
          <w:sz w:val="20"/>
          <w:szCs w:val="20"/>
        </w:rPr>
      </w:pPr>
      <w:r w:rsidRPr="00D80408">
        <w:rPr>
          <w:rFonts w:ascii="Times New Roman" w:hAnsi="Times New Roman"/>
          <w:sz w:val="20"/>
          <w:szCs w:val="20"/>
        </w:rPr>
        <w:t>“</w:t>
      </w:r>
      <w:r w:rsidR="00F8447A" w:rsidRPr="00D80408">
        <w:rPr>
          <w:rFonts w:ascii="Times New Roman" w:hAnsi="Times New Roman"/>
          <w:sz w:val="20"/>
          <w:szCs w:val="20"/>
        </w:rPr>
        <w:t>The crime-Articles and essays</w:t>
      </w:r>
      <w:r w:rsidRPr="00D80408">
        <w:rPr>
          <w:rFonts w:ascii="Times New Roman" w:hAnsi="Times New Roman"/>
          <w:sz w:val="20"/>
          <w:szCs w:val="20"/>
        </w:rPr>
        <w:t>”</w:t>
      </w:r>
      <w:r w:rsidR="00F8447A" w:rsidRPr="00D80408">
        <w:rPr>
          <w:rFonts w:ascii="Times New Roman" w:hAnsi="Times New Roman"/>
          <w:sz w:val="20"/>
          <w:szCs w:val="20"/>
        </w:rPr>
        <w:t>-2003</w:t>
      </w:r>
      <w:r w:rsidR="00642E98" w:rsidRPr="00D80408">
        <w:rPr>
          <w:rFonts w:ascii="Times New Roman" w:hAnsi="Times New Roman"/>
          <w:sz w:val="20"/>
          <w:szCs w:val="20"/>
        </w:rPr>
        <w:t xml:space="preserve">; </w:t>
      </w:r>
    </w:p>
    <w:p w:rsidR="00FB021C" w:rsidRPr="00D80408" w:rsidRDefault="00FB021C" w:rsidP="003705F1">
      <w:pPr>
        <w:spacing w:before="100" w:beforeAutospacing="1" w:after="100" w:afterAutospacing="1" w:line="240" w:lineRule="auto"/>
        <w:jc w:val="both"/>
        <w:rPr>
          <w:rFonts w:ascii="Times New Roman" w:hAnsi="Times New Roman"/>
          <w:sz w:val="20"/>
          <w:szCs w:val="20"/>
        </w:rPr>
      </w:pPr>
      <w:r>
        <w:rPr>
          <w:rFonts w:ascii="Times New Roman" w:hAnsi="Times New Roman"/>
          <w:sz w:val="20"/>
          <w:szCs w:val="20"/>
        </w:rPr>
        <w:t>“</w:t>
      </w:r>
      <w:r w:rsidRPr="00D80408">
        <w:rPr>
          <w:rFonts w:ascii="Times New Roman" w:hAnsi="Times New Roman"/>
          <w:sz w:val="20"/>
          <w:szCs w:val="20"/>
        </w:rPr>
        <w:t>Psychotherapy</w:t>
      </w:r>
      <w:r>
        <w:rPr>
          <w:rFonts w:ascii="Times New Roman" w:hAnsi="Times New Roman"/>
          <w:sz w:val="20"/>
          <w:szCs w:val="20"/>
        </w:rPr>
        <w:t>”</w:t>
      </w:r>
      <w:r w:rsidRPr="00D80408">
        <w:rPr>
          <w:rFonts w:ascii="Times New Roman" w:hAnsi="Times New Roman"/>
          <w:sz w:val="20"/>
          <w:szCs w:val="20"/>
        </w:rPr>
        <w:t xml:space="preserve"> (2004)- |A Manual on diagnosing and treatment of psychological disorders</w:t>
      </w:r>
    </w:p>
    <w:p w:rsidR="00642E98" w:rsidRPr="00D80408" w:rsidRDefault="00FB021C" w:rsidP="003705F1">
      <w:pPr>
        <w:spacing w:before="100" w:beforeAutospacing="1" w:after="100" w:afterAutospacing="1" w:line="240" w:lineRule="auto"/>
        <w:jc w:val="both"/>
        <w:rPr>
          <w:rFonts w:ascii="Times New Roman" w:hAnsi="Times New Roman"/>
          <w:sz w:val="20"/>
          <w:szCs w:val="20"/>
          <w:lang w:val="en-GB"/>
        </w:rPr>
      </w:pPr>
      <w:r>
        <w:rPr>
          <w:rFonts w:ascii="Times New Roman" w:hAnsi="Times New Roman"/>
          <w:sz w:val="20"/>
          <w:szCs w:val="20"/>
        </w:rPr>
        <w:t>“</w:t>
      </w:r>
      <w:r w:rsidR="00642E98" w:rsidRPr="00D80408">
        <w:rPr>
          <w:rFonts w:ascii="Times New Roman" w:hAnsi="Times New Roman"/>
          <w:sz w:val="20"/>
          <w:szCs w:val="20"/>
        </w:rPr>
        <w:t>The Psychology of Albanians</w:t>
      </w:r>
      <w:r>
        <w:rPr>
          <w:rFonts w:ascii="Times New Roman" w:hAnsi="Times New Roman"/>
          <w:sz w:val="20"/>
          <w:szCs w:val="20"/>
        </w:rPr>
        <w:t>”</w:t>
      </w:r>
      <w:r w:rsidR="00642E98" w:rsidRPr="00D80408">
        <w:rPr>
          <w:rFonts w:ascii="Times New Roman" w:hAnsi="Times New Roman"/>
          <w:sz w:val="20"/>
          <w:szCs w:val="20"/>
        </w:rPr>
        <w:t>(2018) etc.</w:t>
      </w:r>
    </w:p>
    <w:p w:rsidR="006807B6" w:rsidRPr="00D80408" w:rsidRDefault="00C14DA4" w:rsidP="00D65E3A">
      <w:pPr>
        <w:numPr>
          <w:ilvl w:val="0"/>
          <w:numId w:val="36"/>
        </w:numPr>
        <w:spacing w:after="0" w:line="240" w:lineRule="auto"/>
        <w:jc w:val="both"/>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More than 5</w:t>
      </w:r>
      <w:r w:rsidR="006807B6" w:rsidRPr="00D80408">
        <w:rPr>
          <w:rFonts w:ascii="Times New Roman" w:eastAsia="Times New Roman" w:hAnsi="Times New Roman"/>
          <w:sz w:val="20"/>
          <w:szCs w:val="20"/>
          <w:lang w:val="en-GB" w:eastAsia="de-DE"/>
        </w:rPr>
        <w:t xml:space="preserve"> years in </w:t>
      </w:r>
      <w:r w:rsidR="006807B6" w:rsidRPr="00D80408">
        <w:rPr>
          <w:rFonts w:ascii="Times New Roman" w:eastAsia="Times New Roman" w:hAnsi="Times New Roman"/>
          <w:b/>
          <w:sz w:val="20"/>
          <w:szCs w:val="20"/>
          <w:lang w:val="en-GB" w:eastAsia="de-DE"/>
        </w:rPr>
        <w:t>Institutional Capacity Strengthening</w:t>
      </w:r>
      <w:r w:rsidR="006807B6" w:rsidRPr="00D80408">
        <w:rPr>
          <w:rFonts w:ascii="Times New Roman" w:eastAsia="Times New Roman" w:hAnsi="Times New Roman"/>
          <w:sz w:val="20"/>
          <w:szCs w:val="20"/>
          <w:lang w:val="en-GB" w:eastAsia="de-DE"/>
        </w:rPr>
        <w:t xml:space="preserve"> </w:t>
      </w:r>
      <w:r w:rsidRPr="00D80408">
        <w:rPr>
          <w:rFonts w:ascii="Times New Roman" w:eastAsia="Times New Roman" w:hAnsi="Times New Roman"/>
          <w:sz w:val="20"/>
          <w:szCs w:val="20"/>
          <w:lang w:val="en-GB" w:eastAsia="de-DE"/>
        </w:rPr>
        <w:t>in the fields of Culture, Education, Cultural Heritage and Tourism i.e Deputy Minister of Education and Minister of Culture, Tourism Youth and sports.</w:t>
      </w:r>
    </w:p>
    <w:p w:rsidR="00160ECB" w:rsidRPr="00D80408" w:rsidRDefault="00506437" w:rsidP="00160ECB">
      <w:pPr>
        <w:numPr>
          <w:ilvl w:val="0"/>
          <w:numId w:val="2"/>
        </w:numPr>
        <w:spacing w:after="0" w:line="240" w:lineRule="auto"/>
        <w:jc w:val="both"/>
        <w:rPr>
          <w:rFonts w:ascii="Times New Roman" w:eastAsia="Times New Roman" w:hAnsi="Times New Roman"/>
          <w:sz w:val="20"/>
          <w:szCs w:val="20"/>
          <w:lang w:val="en-GB" w:eastAsia="de-DE"/>
        </w:rPr>
      </w:pPr>
      <w:r w:rsidRPr="00192172">
        <w:rPr>
          <w:rFonts w:ascii="Times New Roman" w:eastAsia="Times New Roman" w:hAnsi="Times New Roman"/>
          <w:b/>
          <w:sz w:val="20"/>
          <w:szCs w:val="20"/>
          <w:lang w:val="en-GB" w:eastAsia="de-DE"/>
        </w:rPr>
        <w:t>Experience in EU project evaluation</w:t>
      </w:r>
      <w:r>
        <w:rPr>
          <w:rFonts w:ascii="Times New Roman" w:eastAsia="Times New Roman" w:hAnsi="Times New Roman"/>
          <w:sz w:val="20"/>
          <w:szCs w:val="20"/>
          <w:lang w:val="en-GB" w:eastAsia="de-DE"/>
        </w:rPr>
        <w:t xml:space="preserve"> i.e. </w:t>
      </w:r>
      <w:r w:rsidR="00160ECB" w:rsidRPr="00D80408">
        <w:rPr>
          <w:rFonts w:ascii="Times New Roman" w:eastAsia="Times New Roman" w:hAnsi="Times New Roman"/>
          <w:sz w:val="20"/>
          <w:szCs w:val="20"/>
          <w:lang w:val="en-GB" w:eastAsia="de-DE"/>
        </w:rPr>
        <w:t xml:space="preserve">Two consecutive years working as  </w:t>
      </w:r>
      <w:r w:rsidR="00160ECB" w:rsidRPr="00D80408">
        <w:rPr>
          <w:rFonts w:ascii="Times New Roman" w:hAnsi="Times New Roman"/>
          <w:sz w:val="20"/>
          <w:szCs w:val="20"/>
        </w:rPr>
        <w:t xml:space="preserve">Programme External Evaluator </w:t>
      </w:r>
      <w:r w:rsidR="00160ECB" w:rsidRPr="00D80408">
        <w:rPr>
          <w:rFonts w:ascii="Times New Roman" w:eastAsia="Times New Roman" w:hAnsi="Times New Roman"/>
          <w:sz w:val="20"/>
          <w:szCs w:val="20"/>
          <w:lang w:val="en-GB" w:eastAsia="de-DE"/>
        </w:rPr>
        <w:t xml:space="preserve">in </w:t>
      </w:r>
      <w:r w:rsidR="00160ECB" w:rsidRPr="00D80408">
        <w:rPr>
          <w:rFonts w:ascii="Times New Roman" w:eastAsia="Times New Roman" w:hAnsi="Times New Roman"/>
          <w:b/>
          <w:sz w:val="20"/>
          <w:szCs w:val="20"/>
          <w:lang w:val="en-GB" w:eastAsia="de-DE"/>
        </w:rPr>
        <w:t>Evaluation</w:t>
      </w:r>
      <w:r w:rsidR="00160ECB" w:rsidRPr="00D80408">
        <w:rPr>
          <w:rFonts w:ascii="Times New Roman" w:eastAsia="Times New Roman" w:hAnsi="Times New Roman"/>
          <w:sz w:val="20"/>
          <w:szCs w:val="20"/>
          <w:lang w:val="en-GB" w:eastAsia="de-DE"/>
        </w:rPr>
        <w:t xml:space="preserve">  of </w:t>
      </w:r>
      <w:r w:rsidR="003465F3" w:rsidRPr="00D80408">
        <w:rPr>
          <w:rFonts w:ascii="Times New Roman" w:eastAsia="Times New Roman" w:hAnsi="Times New Roman"/>
          <w:sz w:val="20"/>
          <w:szCs w:val="20"/>
          <w:lang w:val="en-GB" w:eastAsia="de-DE"/>
        </w:rPr>
        <w:t xml:space="preserve">EU </w:t>
      </w:r>
      <w:r w:rsidR="00160ECB" w:rsidRPr="00D80408">
        <w:rPr>
          <w:rFonts w:ascii="Times New Roman" w:eastAsia="Times New Roman" w:hAnsi="Times New Roman"/>
          <w:sz w:val="20"/>
          <w:szCs w:val="20"/>
          <w:lang w:val="en-GB" w:eastAsia="de-DE"/>
        </w:rPr>
        <w:t xml:space="preserve">projects in </w:t>
      </w:r>
      <w:r w:rsidR="00160ECB" w:rsidRPr="00D80408">
        <w:rPr>
          <w:rFonts w:ascii="Times New Roman" w:hAnsi="Times New Roman"/>
          <w:sz w:val="20"/>
          <w:szCs w:val="20"/>
        </w:rPr>
        <w:t xml:space="preserve">the field of youth </w:t>
      </w:r>
      <w:r w:rsidR="00160ECB" w:rsidRPr="00D80408">
        <w:rPr>
          <w:rFonts w:ascii="Times New Roman" w:hAnsi="Times New Roman"/>
          <w:b/>
          <w:sz w:val="20"/>
          <w:szCs w:val="20"/>
        </w:rPr>
        <w:t>education and employment</w:t>
      </w:r>
      <w:r w:rsidR="00160ECB" w:rsidRPr="00D80408">
        <w:rPr>
          <w:rFonts w:ascii="Times New Roman" w:hAnsi="Times New Roman"/>
          <w:sz w:val="20"/>
          <w:szCs w:val="20"/>
        </w:rPr>
        <w:t>, culture, youth, sport, citizenship</w:t>
      </w:r>
      <w:r w:rsidR="00160ECB" w:rsidRPr="00D80408">
        <w:rPr>
          <w:rFonts w:ascii="Times New Roman" w:eastAsia="Times New Roman" w:hAnsi="Times New Roman"/>
          <w:sz w:val="20"/>
          <w:szCs w:val="20"/>
          <w:lang w:val="en-GB" w:eastAsia="de-DE"/>
        </w:rPr>
        <w:t xml:space="preserve"> </w:t>
      </w:r>
    </w:p>
    <w:p w:rsidR="00287E6C" w:rsidRPr="00506437" w:rsidRDefault="0055196C" w:rsidP="00DF30F7">
      <w:pPr>
        <w:numPr>
          <w:ilvl w:val="0"/>
          <w:numId w:val="2"/>
        </w:numPr>
        <w:spacing w:after="0" w:line="240" w:lineRule="auto"/>
        <w:jc w:val="both"/>
        <w:rPr>
          <w:rFonts w:ascii="Times New Roman" w:eastAsia="Times New Roman" w:hAnsi="Times New Roman"/>
          <w:sz w:val="20"/>
          <w:szCs w:val="20"/>
          <w:lang w:val="en-GB" w:eastAsia="de-DE"/>
        </w:rPr>
      </w:pPr>
      <w:r w:rsidRPr="00D80408">
        <w:rPr>
          <w:rFonts w:ascii="Times New Roman" w:eastAsia="Times New Roman" w:hAnsi="Times New Roman"/>
          <w:b/>
          <w:sz w:val="20"/>
          <w:szCs w:val="20"/>
          <w:lang w:val="en-GB" w:eastAsia="de-DE"/>
        </w:rPr>
        <w:lastRenderedPageBreak/>
        <w:t xml:space="preserve"> </w:t>
      </w:r>
      <w:r w:rsidR="005844FA" w:rsidRPr="00D80408">
        <w:rPr>
          <w:rFonts w:ascii="Times New Roman" w:eastAsia="Times New Roman" w:hAnsi="Times New Roman"/>
          <w:b/>
          <w:sz w:val="20"/>
          <w:szCs w:val="20"/>
          <w:lang w:val="en-GB" w:eastAsia="de-DE"/>
        </w:rPr>
        <w:t>S</w:t>
      </w:r>
      <w:r w:rsidR="00287E6C" w:rsidRPr="00D80408">
        <w:rPr>
          <w:rFonts w:ascii="Times New Roman" w:eastAsia="Times New Roman" w:hAnsi="Times New Roman"/>
          <w:b/>
          <w:sz w:val="20"/>
          <w:szCs w:val="20"/>
          <w:lang w:val="en-GB" w:eastAsia="de-DE"/>
        </w:rPr>
        <w:t>trong knowledge of the European Commission guideline and procedures</w:t>
      </w:r>
      <w:r w:rsidR="00287E6C" w:rsidRPr="00D80408">
        <w:rPr>
          <w:rFonts w:ascii="Times New Roman" w:eastAsia="Times New Roman" w:hAnsi="Times New Roman"/>
          <w:sz w:val="20"/>
          <w:szCs w:val="20"/>
          <w:lang w:val="en-GB" w:eastAsia="de-DE"/>
        </w:rPr>
        <w:t>, Program Evaluation, EU funds reviews,  Proven Experience in Program Design, Project Management &amp; Implementation</w:t>
      </w:r>
      <w:r w:rsidRPr="00D80408">
        <w:rPr>
          <w:rFonts w:ascii="Times New Roman" w:eastAsia="Times New Roman" w:hAnsi="Times New Roman"/>
          <w:sz w:val="20"/>
          <w:szCs w:val="20"/>
          <w:lang w:val="en-GB" w:eastAsia="de-DE"/>
        </w:rPr>
        <w:t xml:space="preserve"> and  </w:t>
      </w:r>
      <w:r w:rsidR="00F8447A" w:rsidRPr="00D80408">
        <w:rPr>
          <w:rFonts w:ascii="Times New Roman" w:eastAsia="Times New Roman" w:hAnsi="Times New Roman"/>
          <w:sz w:val="20"/>
          <w:szCs w:val="20"/>
          <w:lang w:val="en-GB" w:eastAsia="de-DE"/>
        </w:rPr>
        <w:t>EU financed projects</w:t>
      </w:r>
      <w:r w:rsidRPr="00D80408">
        <w:rPr>
          <w:rFonts w:ascii="Times New Roman" w:eastAsia="Times New Roman" w:hAnsi="Times New Roman"/>
          <w:sz w:val="20"/>
          <w:szCs w:val="20"/>
          <w:lang w:val="en-GB" w:eastAsia="de-DE"/>
        </w:rPr>
        <w:t>.</w:t>
      </w:r>
      <w:r w:rsidR="00506437">
        <w:rPr>
          <w:rFonts w:ascii="Times New Roman" w:eastAsia="Times New Roman" w:hAnsi="Times New Roman"/>
          <w:sz w:val="20"/>
          <w:szCs w:val="20"/>
          <w:lang w:val="en-GB" w:eastAsia="de-DE"/>
        </w:rPr>
        <w:t xml:space="preserve"> I.e. </w:t>
      </w:r>
      <w:r w:rsidR="00506437" w:rsidRPr="00506437">
        <w:rPr>
          <w:rFonts w:ascii="Times New Roman" w:eastAsia="Times New Roman" w:hAnsi="Times New Roman"/>
          <w:sz w:val="20"/>
          <w:szCs w:val="20"/>
          <w:lang w:val="en-GB" w:eastAsia="de-DE"/>
        </w:rPr>
        <w:t>Director of the Albanian Agency of Research, Technology and Innovation</w:t>
      </w:r>
      <w:r w:rsidR="00506437" w:rsidRPr="00D80408">
        <w:rPr>
          <w:rFonts w:ascii="Times New Roman" w:eastAsia="Times New Roman" w:hAnsi="Times New Roman"/>
          <w:b/>
          <w:sz w:val="20"/>
          <w:szCs w:val="20"/>
          <w:lang w:val="en-GB" w:eastAsia="de-DE"/>
        </w:rPr>
        <w:t xml:space="preserve"> (2010-2013</w:t>
      </w:r>
      <w:r w:rsidR="00506437">
        <w:rPr>
          <w:rFonts w:ascii="Times New Roman" w:eastAsia="Times New Roman" w:hAnsi="Times New Roman"/>
          <w:b/>
          <w:sz w:val="20"/>
          <w:szCs w:val="20"/>
          <w:lang w:val="en-GB" w:eastAsia="de-DE"/>
        </w:rPr>
        <w:t>)</w:t>
      </w:r>
      <w:r w:rsidR="00506437" w:rsidRPr="00D80408">
        <w:rPr>
          <w:rFonts w:ascii="Times New Roman" w:eastAsia="Times New Roman" w:hAnsi="Times New Roman"/>
          <w:b/>
          <w:sz w:val="20"/>
          <w:szCs w:val="20"/>
          <w:lang w:val="en-GB" w:eastAsia="de-DE"/>
        </w:rPr>
        <w:t xml:space="preserve">, </w:t>
      </w:r>
      <w:r w:rsidR="00506437" w:rsidRPr="00506437">
        <w:rPr>
          <w:rFonts w:ascii="Times New Roman" w:eastAsia="Times New Roman" w:hAnsi="Times New Roman"/>
          <w:sz w:val="20"/>
          <w:szCs w:val="20"/>
          <w:lang w:val="en-GB" w:eastAsia="de-DE"/>
        </w:rPr>
        <w:t>part of the network of European Agencies of the same kind</w:t>
      </w:r>
    </w:p>
    <w:p w:rsidR="00C5271C" w:rsidRPr="008617BF" w:rsidRDefault="00160ECB" w:rsidP="008617BF">
      <w:pPr>
        <w:numPr>
          <w:ilvl w:val="0"/>
          <w:numId w:val="2"/>
        </w:numPr>
        <w:spacing w:after="0" w:line="240" w:lineRule="auto"/>
        <w:jc w:val="both"/>
        <w:rPr>
          <w:rFonts w:ascii="Times New Roman" w:eastAsia="Times New Roman" w:hAnsi="Times New Roman"/>
          <w:sz w:val="20"/>
          <w:szCs w:val="20"/>
          <w:lang w:val="en-GB" w:eastAsia="de-DE"/>
        </w:rPr>
      </w:pPr>
      <w:r w:rsidRPr="00192172">
        <w:rPr>
          <w:rFonts w:ascii="Times New Roman" w:eastAsia="Times New Roman" w:hAnsi="Times New Roman"/>
          <w:b/>
          <w:sz w:val="20"/>
          <w:szCs w:val="20"/>
          <w:lang w:val="en-GB" w:eastAsia="de-DE"/>
        </w:rPr>
        <w:t>Solid knowledges</w:t>
      </w:r>
      <w:r w:rsidRPr="00D80408">
        <w:rPr>
          <w:rFonts w:ascii="Times New Roman" w:eastAsia="Times New Roman" w:hAnsi="Times New Roman"/>
          <w:sz w:val="20"/>
          <w:szCs w:val="20"/>
          <w:lang w:val="en-GB" w:eastAsia="de-DE"/>
        </w:rPr>
        <w:t xml:space="preserve"> on </w:t>
      </w:r>
      <w:r w:rsidRPr="00D80408">
        <w:rPr>
          <w:rFonts w:ascii="Times New Roman" w:eastAsia="Times New Roman" w:hAnsi="Times New Roman"/>
          <w:b/>
          <w:sz w:val="20"/>
          <w:szCs w:val="20"/>
          <w:lang w:val="en-GB" w:eastAsia="de-DE"/>
        </w:rPr>
        <w:t>EU Programs and financial mechanisms</w:t>
      </w:r>
      <w:r w:rsidRPr="00D80408">
        <w:rPr>
          <w:rFonts w:ascii="Times New Roman" w:eastAsia="Times New Roman" w:hAnsi="Times New Roman"/>
          <w:sz w:val="20"/>
          <w:szCs w:val="20"/>
          <w:lang w:val="en-GB" w:eastAsia="de-DE"/>
        </w:rPr>
        <w:t xml:space="preserve"> under the Instrument for Pre-accession Assistance (IPA) and EU aid financial program</w:t>
      </w:r>
      <w:r w:rsidR="00506437">
        <w:rPr>
          <w:rFonts w:ascii="Times New Roman" w:eastAsia="Times New Roman" w:hAnsi="Times New Roman"/>
          <w:sz w:val="20"/>
          <w:szCs w:val="20"/>
          <w:lang w:val="en-GB" w:eastAsia="de-DE"/>
        </w:rPr>
        <w:t>.</w:t>
      </w:r>
      <w:r w:rsidR="00C5271C" w:rsidRPr="00D80408">
        <w:rPr>
          <w:rFonts w:ascii="Times New Roman" w:eastAsia="Times New Roman" w:hAnsi="Times New Roman"/>
          <w:sz w:val="20"/>
          <w:szCs w:val="20"/>
          <w:lang w:val="en-GB" w:eastAsia="de-DE"/>
        </w:rPr>
        <w:t xml:space="preserve"> </w:t>
      </w:r>
      <w:r w:rsidR="008617BF">
        <w:rPr>
          <w:rFonts w:ascii="Times New Roman" w:eastAsia="Times New Roman" w:hAnsi="Times New Roman"/>
          <w:sz w:val="20"/>
          <w:szCs w:val="20"/>
          <w:lang w:val="en-GB" w:eastAsia="de-DE"/>
        </w:rPr>
        <w:t xml:space="preserve">I.e. </w:t>
      </w:r>
      <w:r w:rsidR="008617BF" w:rsidRPr="00506437">
        <w:rPr>
          <w:rFonts w:ascii="Times New Roman" w:eastAsia="Times New Roman" w:hAnsi="Times New Roman"/>
          <w:sz w:val="20"/>
          <w:szCs w:val="20"/>
          <w:lang w:val="en-GB" w:eastAsia="de-DE"/>
        </w:rPr>
        <w:t>Director of the Albanian Agency of Research, Technology and Innovation</w:t>
      </w:r>
      <w:r w:rsidR="008617BF" w:rsidRPr="00D80408">
        <w:rPr>
          <w:rFonts w:ascii="Times New Roman" w:eastAsia="Times New Roman" w:hAnsi="Times New Roman"/>
          <w:b/>
          <w:sz w:val="20"/>
          <w:szCs w:val="20"/>
          <w:lang w:val="en-GB" w:eastAsia="de-DE"/>
        </w:rPr>
        <w:t xml:space="preserve"> (2010-2013</w:t>
      </w:r>
      <w:r w:rsidR="008617BF">
        <w:rPr>
          <w:rFonts w:ascii="Times New Roman" w:eastAsia="Times New Roman" w:hAnsi="Times New Roman"/>
          <w:b/>
          <w:sz w:val="20"/>
          <w:szCs w:val="20"/>
          <w:lang w:val="en-GB" w:eastAsia="de-DE"/>
        </w:rPr>
        <w:t>)</w:t>
      </w:r>
      <w:r w:rsidR="008617BF" w:rsidRPr="00D80408">
        <w:rPr>
          <w:rFonts w:ascii="Times New Roman" w:eastAsia="Times New Roman" w:hAnsi="Times New Roman"/>
          <w:b/>
          <w:sz w:val="20"/>
          <w:szCs w:val="20"/>
          <w:lang w:val="en-GB" w:eastAsia="de-DE"/>
        </w:rPr>
        <w:t xml:space="preserve">, </w:t>
      </w:r>
      <w:r w:rsidR="008617BF" w:rsidRPr="00506437">
        <w:rPr>
          <w:rFonts w:ascii="Times New Roman" w:eastAsia="Times New Roman" w:hAnsi="Times New Roman"/>
          <w:sz w:val="20"/>
          <w:szCs w:val="20"/>
          <w:lang w:val="en-GB" w:eastAsia="de-DE"/>
        </w:rPr>
        <w:t>part of the network of European Agencies of the same kind</w:t>
      </w:r>
    </w:p>
    <w:p w:rsidR="008617BF" w:rsidRPr="00506437" w:rsidRDefault="00C5271C" w:rsidP="008617BF">
      <w:pPr>
        <w:numPr>
          <w:ilvl w:val="0"/>
          <w:numId w:val="2"/>
        </w:numPr>
        <w:spacing w:after="0" w:line="240" w:lineRule="auto"/>
        <w:jc w:val="both"/>
        <w:rPr>
          <w:rFonts w:ascii="Times New Roman" w:eastAsia="Times New Roman" w:hAnsi="Times New Roman"/>
          <w:sz w:val="20"/>
          <w:szCs w:val="20"/>
          <w:lang w:val="en-GB" w:eastAsia="de-DE"/>
        </w:rPr>
      </w:pPr>
      <w:r w:rsidRPr="00192172">
        <w:rPr>
          <w:rFonts w:ascii="Times New Roman" w:eastAsia="Times New Roman" w:hAnsi="Times New Roman"/>
          <w:b/>
          <w:sz w:val="20"/>
          <w:szCs w:val="20"/>
          <w:lang w:val="en-GB" w:eastAsia="de-DE"/>
        </w:rPr>
        <w:t>In depth knowledge</w:t>
      </w:r>
      <w:r w:rsidRPr="00D80408">
        <w:rPr>
          <w:rFonts w:ascii="Times New Roman" w:eastAsia="Times New Roman" w:hAnsi="Times New Roman"/>
          <w:sz w:val="20"/>
          <w:szCs w:val="20"/>
          <w:lang w:val="en-GB" w:eastAsia="de-DE"/>
        </w:rPr>
        <w:t xml:space="preserve"> of </w:t>
      </w:r>
      <w:r w:rsidRPr="00D80408">
        <w:rPr>
          <w:rFonts w:ascii="Times New Roman" w:eastAsia="Times New Roman" w:hAnsi="Times New Roman"/>
          <w:b/>
          <w:sz w:val="20"/>
          <w:szCs w:val="20"/>
          <w:lang w:val="en-GB" w:eastAsia="de-DE"/>
        </w:rPr>
        <w:t>EU Project Preparation</w:t>
      </w:r>
      <w:r w:rsidRPr="00D80408">
        <w:rPr>
          <w:rFonts w:ascii="Times New Roman" w:eastAsia="Times New Roman" w:hAnsi="Times New Roman"/>
          <w:sz w:val="20"/>
          <w:szCs w:val="20"/>
          <w:lang w:val="en-GB" w:eastAsia="de-DE"/>
        </w:rPr>
        <w:t xml:space="preserve"> – Need Identification, Terms of Refer</w:t>
      </w:r>
      <w:r w:rsidR="00160ECB" w:rsidRPr="00D80408">
        <w:rPr>
          <w:rFonts w:ascii="Times New Roman" w:eastAsia="Times New Roman" w:hAnsi="Times New Roman"/>
          <w:sz w:val="20"/>
          <w:szCs w:val="20"/>
          <w:lang w:val="en-GB" w:eastAsia="de-DE"/>
        </w:rPr>
        <w:t>ences/Technical Specifications</w:t>
      </w:r>
      <w:r w:rsidR="008617BF">
        <w:rPr>
          <w:rFonts w:ascii="Times New Roman" w:eastAsia="Times New Roman" w:hAnsi="Times New Roman"/>
          <w:sz w:val="20"/>
          <w:szCs w:val="20"/>
          <w:lang w:val="en-GB" w:eastAsia="de-DE"/>
        </w:rPr>
        <w:t xml:space="preserve">. I.e. </w:t>
      </w:r>
      <w:r w:rsidR="008617BF" w:rsidRPr="00506437">
        <w:rPr>
          <w:rFonts w:ascii="Times New Roman" w:eastAsia="Times New Roman" w:hAnsi="Times New Roman"/>
          <w:sz w:val="20"/>
          <w:szCs w:val="20"/>
          <w:lang w:val="en-GB" w:eastAsia="de-DE"/>
        </w:rPr>
        <w:t>Director of the Albanian Agency of Research, Technology and Innovation</w:t>
      </w:r>
      <w:r w:rsidR="008617BF" w:rsidRPr="00D80408">
        <w:rPr>
          <w:rFonts w:ascii="Times New Roman" w:eastAsia="Times New Roman" w:hAnsi="Times New Roman"/>
          <w:b/>
          <w:sz w:val="20"/>
          <w:szCs w:val="20"/>
          <w:lang w:val="en-GB" w:eastAsia="de-DE"/>
        </w:rPr>
        <w:t xml:space="preserve"> (2010-2013</w:t>
      </w:r>
      <w:r w:rsidR="008617BF">
        <w:rPr>
          <w:rFonts w:ascii="Times New Roman" w:eastAsia="Times New Roman" w:hAnsi="Times New Roman"/>
          <w:b/>
          <w:sz w:val="20"/>
          <w:szCs w:val="20"/>
          <w:lang w:val="en-GB" w:eastAsia="de-DE"/>
        </w:rPr>
        <w:t>)</w:t>
      </w:r>
      <w:r w:rsidR="008617BF" w:rsidRPr="00D80408">
        <w:rPr>
          <w:rFonts w:ascii="Times New Roman" w:eastAsia="Times New Roman" w:hAnsi="Times New Roman"/>
          <w:b/>
          <w:sz w:val="20"/>
          <w:szCs w:val="20"/>
          <w:lang w:val="en-GB" w:eastAsia="de-DE"/>
        </w:rPr>
        <w:t xml:space="preserve">, </w:t>
      </w:r>
      <w:r w:rsidR="008617BF" w:rsidRPr="00506437">
        <w:rPr>
          <w:rFonts w:ascii="Times New Roman" w:eastAsia="Times New Roman" w:hAnsi="Times New Roman"/>
          <w:sz w:val="20"/>
          <w:szCs w:val="20"/>
          <w:lang w:val="en-GB" w:eastAsia="de-DE"/>
        </w:rPr>
        <w:t>part of the network of European Agencies of the same kind</w:t>
      </w:r>
      <w:r w:rsidR="008617BF">
        <w:rPr>
          <w:rFonts w:ascii="Times New Roman" w:eastAsia="Times New Roman" w:hAnsi="Times New Roman"/>
          <w:sz w:val="20"/>
          <w:szCs w:val="20"/>
          <w:lang w:val="en-GB" w:eastAsia="de-DE"/>
        </w:rPr>
        <w:t xml:space="preserve">; </w:t>
      </w:r>
    </w:p>
    <w:p w:rsidR="00C5271C" w:rsidRPr="008617BF" w:rsidRDefault="00C5271C" w:rsidP="008617BF">
      <w:pPr>
        <w:spacing w:after="0" w:line="240" w:lineRule="auto"/>
        <w:ind w:left="720"/>
        <w:jc w:val="both"/>
        <w:rPr>
          <w:rFonts w:ascii="Times New Roman" w:eastAsia="Times New Roman" w:hAnsi="Times New Roman"/>
          <w:sz w:val="20"/>
          <w:szCs w:val="20"/>
          <w:lang w:val="en-GB" w:eastAsia="de-DE"/>
        </w:rPr>
      </w:pPr>
    </w:p>
    <w:p w:rsidR="00C5271C" w:rsidRPr="00D80408" w:rsidRDefault="00C5271C" w:rsidP="00C5271C">
      <w:pPr>
        <w:numPr>
          <w:ilvl w:val="0"/>
          <w:numId w:val="1"/>
        </w:numPr>
        <w:spacing w:before="60" w:after="60" w:line="276" w:lineRule="auto"/>
        <w:jc w:val="both"/>
        <w:rPr>
          <w:rFonts w:ascii="Times New Roman" w:eastAsia="Times New Roman" w:hAnsi="Times New Roman"/>
          <w:sz w:val="20"/>
          <w:szCs w:val="20"/>
          <w:lang w:val="en-GB" w:eastAsia="de-DE"/>
        </w:rPr>
      </w:pPr>
      <w:r w:rsidRPr="008617BF">
        <w:rPr>
          <w:rFonts w:ascii="Times New Roman" w:eastAsia="Times New Roman" w:hAnsi="Times New Roman"/>
          <w:b/>
          <w:sz w:val="20"/>
          <w:szCs w:val="20"/>
          <w:lang w:val="en-GB" w:eastAsia="de-DE"/>
        </w:rPr>
        <w:t>Specific experience in the region</w:t>
      </w:r>
      <w:r w:rsidRPr="00D80408">
        <w:rPr>
          <w:rFonts w:ascii="Times New Roman" w:eastAsia="Times New Roman" w:hAnsi="Times New Roman"/>
          <w:sz w:val="20"/>
          <w:szCs w:val="20"/>
          <w:lang w:val="en-GB" w:eastAsia="de-DE"/>
        </w:rPr>
        <w:t>:</w:t>
      </w:r>
    </w:p>
    <w:tbl>
      <w:tblPr>
        <w:tblW w:w="108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092"/>
        <w:gridCol w:w="5738"/>
      </w:tblGrid>
      <w:tr w:rsidR="006807B6" w:rsidRPr="00D80408" w:rsidTr="001625BD">
        <w:tc>
          <w:tcPr>
            <w:tcW w:w="5092" w:type="dxa"/>
            <w:shd w:val="clear" w:color="auto" w:fill="auto"/>
          </w:tcPr>
          <w:p w:rsidR="006807B6" w:rsidRPr="00D80408" w:rsidRDefault="006807B6" w:rsidP="001625BD">
            <w:pPr>
              <w:spacing w:after="0" w:line="240" w:lineRule="auto"/>
              <w:jc w:val="center"/>
              <w:rPr>
                <w:rFonts w:ascii="Times New Roman" w:eastAsia="Times New Roman" w:hAnsi="Times New Roman"/>
                <w:b/>
                <w:sz w:val="20"/>
                <w:szCs w:val="20"/>
                <w:lang w:val="en-GB" w:eastAsia="pl-PL"/>
              </w:rPr>
            </w:pPr>
            <w:r w:rsidRPr="00D80408">
              <w:rPr>
                <w:rFonts w:ascii="Times New Roman" w:eastAsia="Times New Roman" w:hAnsi="Times New Roman"/>
                <w:b/>
                <w:sz w:val="20"/>
                <w:szCs w:val="20"/>
                <w:lang w:val="en-GB" w:eastAsia="pl-PL"/>
              </w:rPr>
              <w:t>Country</w:t>
            </w:r>
          </w:p>
        </w:tc>
        <w:tc>
          <w:tcPr>
            <w:tcW w:w="5738" w:type="dxa"/>
            <w:shd w:val="clear" w:color="auto" w:fill="auto"/>
          </w:tcPr>
          <w:p w:rsidR="006807B6" w:rsidRPr="00D80408" w:rsidRDefault="006807B6" w:rsidP="001625BD">
            <w:pPr>
              <w:spacing w:after="0" w:line="240" w:lineRule="auto"/>
              <w:jc w:val="center"/>
              <w:rPr>
                <w:rFonts w:ascii="Times New Roman" w:eastAsia="Times New Roman" w:hAnsi="Times New Roman"/>
                <w:b/>
                <w:sz w:val="20"/>
                <w:szCs w:val="20"/>
                <w:lang w:val="en-GB" w:eastAsia="pl-PL"/>
              </w:rPr>
            </w:pPr>
            <w:r w:rsidRPr="00D80408">
              <w:rPr>
                <w:rFonts w:ascii="Times New Roman" w:eastAsia="Times New Roman" w:hAnsi="Times New Roman"/>
                <w:b/>
                <w:sz w:val="20"/>
                <w:szCs w:val="20"/>
                <w:lang w:val="en-GB" w:eastAsia="pl-PL"/>
              </w:rPr>
              <w:t>Date from - Date to</w:t>
            </w:r>
          </w:p>
        </w:tc>
      </w:tr>
      <w:tr w:rsidR="006807B6" w:rsidRPr="00D80408" w:rsidTr="001625BD">
        <w:tc>
          <w:tcPr>
            <w:tcW w:w="5092" w:type="dxa"/>
            <w:shd w:val="clear" w:color="auto" w:fill="auto"/>
          </w:tcPr>
          <w:p w:rsidR="006807B6" w:rsidRPr="00D80408" w:rsidRDefault="006807B6" w:rsidP="001625BD">
            <w:pPr>
              <w:spacing w:after="0" w:line="240" w:lineRule="auto"/>
              <w:jc w:val="center"/>
              <w:rPr>
                <w:rFonts w:ascii="Times New Roman" w:eastAsia="Times New Roman" w:hAnsi="Times New Roman"/>
                <w:sz w:val="20"/>
                <w:szCs w:val="20"/>
                <w:lang w:val="en-GB" w:eastAsia="pl-PL"/>
              </w:rPr>
            </w:pPr>
            <w:r w:rsidRPr="00D80408">
              <w:rPr>
                <w:rFonts w:ascii="Times New Roman" w:eastAsia="Times New Roman" w:hAnsi="Times New Roman"/>
                <w:sz w:val="20"/>
                <w:szCs w:val="20"/>
                <w:lang w:val="en-GB" w:eastAsia="pl-PL"/>
              </w:rPr>
              <w:t xml:space="preserve">Albania </w:t>
            </w:r>
          </w:p>
        </w:tc>
        <w:tc>
          <w:tcPr>
            <w:tcW w:w="5738" w:type="dxa"/>
            <w:shd w:val="clear" w:color="auto" w:fill="auto"/>
          </w:tcPr>
          <w:p w:rsidR="006807B6" w:rsidRPr="00D80408" w:rsidRDefault="002228A3" w:rsidP="001625BD">
            <w:pPr>
              <w:spacing w:after="0" w:line="240" w:lineRule="auto"/>
              <w:jc w:val="center"/>
              <w:rPr>
                <w:rFonts w:ascii="Times New Roman" w:eastAsia="Times New Roman" w:hAnsi="Times New Roman"/>
                <w:sz w:val="20"/>
                <w:szCs w:val="20"/>
                <w:lang w:val="en-GB" w:eastAsia="pl-PL"/>
              </w:rPr>
            </w:pPr>
            <w:r w:rsidRPr="00D80408">
              <w:rPr>
                <w:rFonts w:ascii="Times New Roman" w:eastAsia="Times New Roman" w:hAnsi="Times New Roman"/>
                <w:sz w:val="20"/>
                <w:szCs w:val="20"/>
                <w:lang w:val="en-GB" w:eastAsia="pl-PL"/>
              </w:rPr>
              <w:t>1976</w:t>
            </w:r>
            <w:r w:rsidR="006807B6" w:rsidRPr="00D80408">
              <w:rPr>
                <w:rFonts w:ascii="Times New Roman" w:eastAsia="Times New Roman" w:hAnsi="Times New Roman"/>
                <w:sz w:val="20"/>
                <w:szCs w:val="20"/>
                <w:lang w:val="en-GB" w:eastAsia="pl-PL"/>
              </w:rPr>
              <w:t xml:space="preserve"> – present </w:t>
            </w:r>
          </w:p>
        </w:tc>
      </w:tr>
      <w:tr w:rsidR="00900FD0" w:rsidRPr="00D80408" w:rsidTr="001625BD">
        <w:tc>
          <w:tcPr>
            <w:tcW w:w="5092" w:type="dxa"/>
            <w:shd w:val="clear" w:color="auto" w:fill="auto"/>
          </w:tcPr>
          <w:p w:rsidR="00900FD0" w:rsidRPr="00D80408" w:rsidRDefault="008162AB" w:rsidP="001625BD">
            <w:pPr>
              <w:spacing w:after="0" w:line="240" w:lineRule="auto"/>
              <w:jc w:val="center"/>
              <w:rPr>
                <w:rFonts w:ascii="Times New Roman" w:eastAsia="Times New Roman" w:hAnsi="Times New Roman"/>
                <w:sz w:val="20"/>
                <w:szCs w:val="20"/>
                <w:lang w:val="en-GB" w:eastAsia="pl-PL"/>
              </w:rPr>
            </w:pPr>
            <w:r w:rsidRPr="00D80408">
              <w:rPr>
                <w:rFonts w:ascii="Times New Roman" w:eastAsia="Times New Roman" w:hAnsi="Times New Roman"/>
                <w:sz w:val="20"/>
                <w:szCs w:val="20"/>
                <w:lang w:val="en-GB" w:eastAsia="pl-PL"/>
              </w:rPr>
              <w:t xml:space="preserve">Kosovo </w:t>
            </w:r>
          </w:p>
        </w:tc>
        <w:tc>
          <w:tcPr>
            <w:tcW w:w="5738" w:type="dxa"/>
            <w:shd w:val="clear" w:color="auto" w:fill="auto"/>
          </w:tcPr>
          <w:p w:rsidR="00900FD0" w:rsidRPr="00D80408" w:rsidRDefault="008162AB" w:rsidP="001625BD">
            <w:pPr>
              <w:spacing w:after="0" w:line="240" w:lineRule="auto"/>
              <w:jc w:val="center"/>
              <w:rPr>
                <w:rFonts w:ascii="Times New Roman" w:eastAsia="Times New Roman" w:hAnsi="Times New Roman"/>
                <w:sz w:val="20"/>
                <w:szCs w:val="20"/>
                <w:lang w:val="en-GB" w:eastAsia="pl-PL"/>
              </w:rPr>
            </w:pPr>
            <w:r w:rsidRPr="00D80408">
              <w:rPr>
                <w:rFonts w:ascii="Times New Roman" w:eastAsia="Times New Roman" w:hAnsi="Times New Roman"/>
                <w:sz w:val="20"/>
                <w:szCs w:val="20"/>
                <w:lang w:val="en-GB" w:eastAsia="pl-PL"/>
              </w:rPr>
              <w:t>2017-2018</w:t>
            </w:r>
          </w:p>
        </w:tc>
      </w:tr>
      <w:tr w:rsidR="006807B6" w:rsidRPr="00D80408" w:rsidTr="001625BD">
        <w:tc>
          <w:tcPr>
            <w:tcW w:w="5092" w:type="dxa"/>
            <w:shd w:val="clear" w:color="auto" w:fill="auto"/>
          </w:tcPr>
          <w:p w:rsidR="006807B6" w:rsidRPr="00D80408" w:rsidRDefault="006807B6" w:rsidP="001625BD">
            <w:pPr>
              <w:spacing w:after="0" w:line="240" w:lineRule="auto"/>
              <w:jc w:val="center"/>
              <w:rPr>
                <w:rFonts w:ascii="Times New Roman" w:eastAsia="Times New Roman" w:hAnsi="Times New Roman"/>
                <w:sz w:val="20"/>
                <w:szCs w:val="20"/>
                <w:lang w:val="en-GB" w:eastAsia="pl-PL"/>
              </w:rPr>
            </w:pPr>
          </w:p>
        </w:tc>
        <w:tc>
          <w:tcPr>
            <w:tcW w:w="5738" w:type="dxa"/>
            <w:shd w:val="clear" w:color="auto" w:fill="auto"/>
          </w:tcPr>
          <w:p w:rsidR="006807B6" w:rsidRPr="00D80408" w:rsidRDefault="006807B6" w:rsidP="001625BD">
            <w:pPr>
              <w:spacing w:after="0" w:line="240" w:lineRule="auto"/>
              <w:jc w:val="center"/>
              <w:rPr>
                <w:rFonts w:ascii="Times New Roman" w:eastAsia="Times New Roman" w:hAnsi="Times New Roman"/>
                <w:sz w:val="20"/>
                <w:szCs w:val="20"/>
                <w:lang w:val="en-GB" w:eastAsia="pl-PL"/>
              </w:rPr>
            </w:pPr>
          </w:p>
        </w:tc>
      </w:tr>
      <w:tr w:rsidR="006807B6" w:rsidRPr="00D80408" w:rsidTr="001625BD">
        <w:tc>
          <w:tcPr>
            <w:tcW w:w="5092" w:type="dxa"/>
            <w:shd w:val="clear" w:color="auto" w:fill="auto"/>
          </w:tcPr>
          <w:p w:rsidR="006807B6" w:rsidRPr="00D80408" w:rsidRDefault="006807B6" w:rsidP="001625BD">
            <w:pPr>
              <w:tabs>
                <w:tab w:val="left" w:pos="661"/>
              </w:tabs>
              <w:spacing w:after="0" w:line="240" w:lineRule="auto"/>
              <w:jc w:val="center"/>
              <w:rPr>
                <w:rFonts w:ascii="Times New Roman" w:eastAsia="Times New Roman" w:hAnsi="Times New Roman"/>
                <w:sz w:val="20"/>
                <w:szCs w:val="20"/>
                <w:lang w:val="en-GB" w:eastAsia="de-DE"/>
              </w:rPr>
            </w:pPr>
          </w:p>
        </w:tc>
        <w:tc>
          <w:tcPr>
            <w:tcW w:w="5738" w:type="dxa"/>
            <w:shd w:val="clear" w:color="auto" w:fill="auto"/>
          </w:tcPr>
          <w:p w:rsidR="006807B6" w:rsidRPr="00D80408" w:rsidRDefault="002511CE" w:rsidP="008162AB">
            <w:pPr>
              <w:tabs>
                <w:tab w:val="left" w:pos="661"/>
              </w:tabs>
              <w:spacing w:after="0" w:line="240" w:lineRule="auto"/>
              <w:jc w:val="center"/>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 xml:space="preserve"> </w:t>
            </w:r>
          </w:p>
        </w:tc>
      </w:tr>
      <w:tr w:rsidR="006807B6" w:rsidRPr="00D80408" w:rsidTr="001625BD">
        <w:tc>
          <w:tcPr>
            <w:tcW w:w="5092" w:type="dxa"/>
            <w:shd w:val="clear" w:color="auto" w:fill="auto"/>
          </w:tcPr>
          <w:p w:rsidR="006807B6" w:rsidRPr="00D80408" w:rsidRDefault="006807B6" w:rsidP="001625BD">
            <w:pPr>
              <w:tabs>
                <w:tab w:val="left" w:pos="661"/>
              </w:tabs>
              <w:spacing w:after="0" w:line="240" w:lineRule="auto"/>
              <w:jc w:val="center"/>
              <w:rPr>
                <w:rFonts w:ascii="Times New Roman" w:eastAsia="Times New Roman" w:hAnsi="Times New Roman"/>
                <w:sz w:val="20"/>
                <w:szCs w:val="20"/>
                <w:lang w:val="en-GB" w:eastAsia="de-DE"/>
              </w:rPr>
            </w:pPr>
          </w:p>
        </w:tc>
        <w:tc>
          <w:tcPr>
            <w:tcW w:w="5738" w:type="dxa"/>
            <w:shd w:val="clear" w:color="auto" w:fill="auto"/>
          </w:tcPr>
          <w:p w:rsidR="006807B6" w:rsidRPr="00D80408" w:rsidRDefault="006807B6" w:rsidP="001625BD">
            <w:pPr>
              <w:tabs>
                <w:tab w:val="left" w:pos="661"/>
              </w:tabs>
              <w:spacing w:after="0" w:line="240" w:lineRule="auto"/>
              <w:jc w:val="center"/>
              <w:rPr>
                <w:rFonts w:ascii="Times New Roman" w:eastAsia="Times New Roman" w:hAnsi="Times New Roman"/>
                <w:sz w:val="20"/>
                <w:szCs w:val="20"/>
                <w:lang w:val="en-GB" w:eastAsia="de-DE"/>
              </w:rPr>
            </w:pPr>
          </w:p>
        </w:tc>
      </w:tr>
    </w:tbl>
    <w:p w:rsidR="006807B6" w:rsidRPr="00D80408" w:rsidRDefault="006807B6" w:rsidP="006807B6">
      <w:pPr>
        <w:spacing w:before="60" w:after="60" w:line="276" w:lineRule="auto"/>
        <w:jc w:val="both"/>
        <w:rPr>
          <w:rFonts w:ascii="Times New Roman" w:eastAsia="Times New Roman" w:hAnsi="Times New Roman"/>
          <w:b/>
          <w:sz w:val="20"/>
          <w:szCs w:val="20"/>
          <w:lang w:val="en-GB" w:eastAsia="de-DE"/>
        </w:rPr>
      </w:pPr>
    </w:p>
    <w:p w:rsidR="006807B6" w:rsidRPr="00D80408" w:rsidRDefault="006807B6" w:rsidP="006807B6">
      <w:pPr>
        <w:spacing w:before="60" w:after="60" w:line="276" w:lineRule="auto"/>
        <w:jc w:val="both"/>
        <w:rPr>
          <w:rFonts w:ascii="Times New Roman" w:eastAsia="Times New Roman" w:hAnsi="Times New Roman"/>
          <w:b/>
          <w:sz w:val="20"/>
          <w:szCs w:val="20"/>
          <w:lang w:val="en-GB" w:eastAsia="de-DE"/>
        </w:rPr>
      </w:pPr>
    </w:p>
    <w:p w:rsidR="00F60F72" w:rsidRPr="00D80408" w:rsidRDefault="00F60F72" w:rsidP="00F60F72">
      <w:pPr>
        <w:jc w:val="both"/>
        <w:rPr>
          <w:rFonts w:ascii="Times New Roman" w:hAnsi="Times New Roman"/>
          <w:sz w:val="20"/>
          <w:szCs w:val="20"/>
          <w:lang w:val="en-GB"/>
        </w:rPr>
      </w:pPr>
    </w:p>
    <w:p w:rsidR="00F60F72" w:rsidRPr="00D80408" w:rsidRDefault="00F60F72" w:rsidP="00631081">
      <w:pPr>
        <w:jc w:val="both"/>
        <w:rPr>
          <w:rFonts w:ascii="Times New Roman" w:hAnsi="Times New Roman"/>
          <w:sz w:val="20"/>
          <w:szCs w:val="20"/>
          <w:lang w:val="en-GB"/>
        </w:rPr>
      </w:pPr>
      <w:r w:rsidRPr="00D80408">
        <w:rPr>
          <w:rFonts w:ascii="Times New Roman" w:hAnsi="Times New Roman"/>
          <w:sz w:val="20"/>
          <w:szCs w:val="20"/>
          <w:lang w:val="en-GB"/>
        </w:rPr>
        <w:t>.</w:t>
      </w:r>
    </w:p>
    <w:p w:rsidR="00F60F72" w:rsidRPr="00D80408" w:rsidRDefault="00F60F72" w:rsidP="00F60F72">
      <w:pPr>
        <w:tabs>
          <w:tab w:val="left" w:pos="1753"/>
        </w:tabs>
        <w:jc w:val="both"/>
        <w:rPr>
          <w:rFonts w:ascii="Times New Roman" w:hAnsi="Times New Roman"/>
          <w:sz w:val="20"/>
          <w:szCs w:val="20"/>
        </w:rPr>
      </w:pPr>
      <w:r w:rsidRPr="00D80408">
        <w:rPr>
          <w:rFonts w:ascii="Times New Roman" w:hAnsi="Times New Roman"/>
          <w:sz w:val="20"/>
          <w:szCs w:val="20"/>
          <w:lang w:val="en-GB"/>
        </w:rPr>
        <w:tab/>
      </w:r>
    </w:p>
    <w:p w:rsidR="00C5271C" w:rsidRPr="00D80408" w:rsidRDefault="00C5271C" w:rsidP="00C5271C">
      <w:pPr>
        <w:rPr>
          <w:rFonts w:ascii="Times New Roman" w:hAnsi="Times New Roman"/>
          <w:sz w:val="20"/>
          <w:szCs w:val="20"/>
        </w:rPr>
        <w:sectPr w:rsidR="00C5271C" w:rsidRPr="00D80408" w:rsidSect="006807B6">
          <w:pgSz w:w="12240" w:h="15840"/>
          <w:pgMar w:top="450" w:right="720" w:bottom="1260" w:left="630" w:header="720" w:footer="720" w:gutter="0"/>
          <w:cols w:space="720"/>
          <w:docGrid w:linePitch="360"/>
        </w:sectPr>
      </w:pPr>
    </w:p>
    <w:p w:rsidR="006807B6" w:rsidRPr="00424CF4" w:rsidRDefault="006807B6" w:rsidP="006807B6">
      <w:pPr>
        <w:numPr>
          <w:ilvl w:val="0"/>
          <w:numId w:val="1"/>
        </w:numPr>
        <w:spacing w:after="0" w:line="240" w:lineRule="auto"/>
        <w:rPr>
          <w:rFonts w:ascii="Times New Roman" w:hAnsi="Times New Roman"/>
          <w:b/>
          <w:sz w:val="20"/>
          <w:szCs w:val="20"/>
        </w:rPr>
      </w:pPr>
      <w:r w:rsidRPr="00424CF4">
        <w:rPr>
          <w:rFonts w:ascii="Times New Roman" w:hAnsi="Times New Roman"/>
          <w:b/>
          <w:sz w:val="20"/>
          <w:szCs w:val="20"/>
        </w:rPr>
        <w:lastRenderedPageBreak/>
        <w:t xml:space="preserve">Professional experience: </w:t>
      </w:r>
    </w:p>
    <w:tbl>
      <w:tblPr>
        <w:tblW w:w="15030" w:type="dxa"/>
        <w:tblInd w:w="-9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260"/>
        <w:gridCol w:w="1170"/>
        <w:gridCol w:w="2790"/>
        <w:gridCol w:w="1530"/>
        <w:gridCol w:w="8280"/>
      </w:tblGrid>
      <w:tr w:rsidR="00C5271C" w:rsidRPr="00D80408" w:rsidTr="0009750C">
        <w:tc>
          <w:tcPr>
            <w:tcW w:w="1260" w:type="dxa"/>
            <w:tcBorders>
              <w:top w:val="double" w:sz="6" w:space="0" w:color="auto"/>
              <w:bottom w:val="single" w:sz="6" w:space="0" w:color="auto"/>
            </w:tcBorders>
            <w:shd w:val="clear" w:color="auto" w:fill="auto"/>
          </w:tcPr>
          <w:p w:rsidR="00C5271C" w:rsidRPr="00D80408" w:rsidRDefault="00C5271C" w:rsidP="00BE5ACB">
            <w:pPr>
              <w:pStyle w:val="normaltableau"/>
              <w:keepNext/>
              <w:keepLines/>
              <w:spacing w:before="0" w:after="0"/>
              <w:ind w:left="-57" w:right="-57"/>
              <w:jc w:val="center"/>
              <w:rPr>
                <w:rFonts w:ascii="Times New Roman" w:hAnsi="Times New Roman"/>
                <w:b/>
                <w:sz w:val="20"/>
                <w:lang w:eastAsia="bg-BG"/>
              </w:rPr>
            </w:pPr>
            <w:r w:rsidRPr="00D80408">
              <w:rPr>
                <w:rFonts w:ascii="Times New Roman" w:hAnsi="Times New Roman"/>
                <w:b/>
                <w:sz w:val="20"/>
                <w:lang w:eastAsia="bg-BG"/>
              </w:rPr>
              <w:t>Date</w:t>
            </w:r>
          </w:p>
        </w:tc>
        <w:tc>
          <w:tcPr>
            <w:tcW w:w="1170" w:type="dxa"/>
            <w:tcBorders>
              <w:top w:val="double" w:sz="6" w:space="0" w:color="auto"/>
              <w:bottom w:val="single" w:sz="6" w:space="0" w:color="auto"/>
            </w:tcBorders>
            <w:shd w:val="clear" w:color="auto" w:fill="auto"/>
          </w:tcPr>
          <w:p w:rsidR="00C5271C" w:rsidRPr="00D80408" w:rsidRDefault="00C5271C" w:rsidP="00C65B0B">
            <w:pPr>
              <w:pStyle w:val="normaltableau"/>
              <w:keepNext/>
              <w:keepLines/>
              <w:spacing w:before="0" w:after="0"/>
              <w:ind w:left="-57" w:right="-57"/>
              <w:jc w:val="center"/>
              <w:rPr>
                <w:rFonts w:ascii="Times New Roman" w:hAnsi="Times New Roman"/>
                <w:b/>
                <w:sz w:val="20"/>
                <w:lang w:eastAsia="bg-BG"/>
              </w:rPr>
            </w:pPr>
            <w:r w:rsidRPr="00D80408">
              <w:rPr>
                <w:rFonts w:ascii="Times New Roman" w:hAnsi="Times New Roman"/>
                <w:b/>
                <w:sz w:val="20"/>
                <w:lang w:eastAsia="bg-BG"/>
              </w:rPr>
              <w:t>Location</w:t>
            </w:r>
          </w:p>
        </w:tc>
        <w:tc>
          <w:tcPr>
            <w:tcW w:w="2790" w:type="dxa"/>
            <w:tcBorders>
              <w:top w:val="double" w:sz="6" w:space="0" w:color="auto"/>
              <w:bottom w:val="single" w:sz="6" w:space="0" w:color="auto"/>
            </w:tcBorders>
            <w:shd w:val="clear" w:color="auto" w:fill="auto"/>
          </w:tcPr>
          <w:p w:rsidR="00C5271C" w:rsidRPr="00D80408" w:rsidRDefault="00C5271C" w:rsidP="00C65B0B">
            <w:pPr>
              <w:pStyle w:val="normaltableau"/>
              <w:keepNext/>
              <w:keepLines/>
              <w:spacing w:before="0" w:after="0"/>
              <w:ind w:left="-57" w:right="-57"/>
              <w:jc w:val="center"/>
              <w:rPr>
                <w:rFonts w:ascii="Times New Roman" w:hAnsi="Times New Roman"/>
                <w:b/>
                <w:sz w:val="20"/>
                <w:lang w:eastAsia="bg-BG"/>
              </w:rPr>
            </w:pPr>
            <w:r w:rsidRPr="00D80408">
              <w:rPr>
                <w:rFonts w:ascii="Times New Roman" w:hAnsi="Times New Roman"/>
                <w:b/>
                <w:sz w:val="20"/>
                <w:lang w:eastAsia="bg-BG"/>
              </w:rPr>
              <w:t>Company&amp; reference person</w:t>
            </w:r>
          </w:p>
        </w:tc>
        <w:tc>
          <w:tcPr>
            <w:tcW w:w="1530" w:type="dxa"/>
            <w:tcBorders>
              <w:top w:val="double" w:sz="6" w:space="0" w:color="auto"/>
              <w:bottom w:val="single" w:sz="6" w:space="0" w:color="auto"/>
            </w:tcBorders>
            <w:shd w:val="clear" w:color="auto" w:fill="auto"/>
          </w:tcPr>
          <w:p w:rsidR="00C5271C" w:rsidRPr="00D80408" w:rsidRDefault="00C5271C" w:rsidP="00C65B0B">
            <w:pPr>
              <w:pStyle w:val="normaltableau"/>
              <w:keepNext/>
              <w:keepLines/>
              <w:spacing w:before="0" w:after="0"/>
              <w:ind w:left="-57" w:right="-57"/>
              <w:jc w:val="center"/>
              <w:rPr>
                <w:rFonts w:ascii="Times New Roman" w:hAnsi="Times New Roman"/>
                <w:b/>
                <w:sz w:val="20"/>
                <w:lang w:eastAsia="bg-BG"/>
              </w:rPr>
            </w:pPr>
            <w:r w:rsidRPr="00D80408">
              <w:rPr>
                <w:rFonts w:ascii="Times New Roman" w:hAnsi="Times New Roman"/>
                <w:b/>
                <w:sz w:val="20"/>
                <w:lang w:eastAsia="bg-BG"/>
              </w:rPr>
              <w:t>Position</w:t>
            </w:r>
          </w:p>
        </w:tc>
        <w:tc>
          <w:tcPr>
            <w:tcW w:w="8280" w:type="dxa"/>
            <w:tcBorders>
              <w:top w:val="double" w:sz="6" w:space="0" w:color="auto"/>
              <w:bottom w:val="single" w:sz="6" w:space="0" w:color="auto"/>
            </w:tcBorders>
            <w:shd w:val="clear" w:color="auto" w:fill="auto"/>
          </w:tcPr>
          <w:p w:rsidR="00C5271C" w:rsidRPr="00D80408" w:rsidRDefault="00C5271C" w:rsidP="008514B6">
            <w:pPr>
              <w:pStyle w:val="NoSpacing"/>
              <w:numPr>
                <w:ilvl w:val="0"/>
                <w:numId w:val="8"/>
              </w:numPr>
              <w:jc w:val="center"/>
              <w:rPr>
                <w:b/>
                <w:sz w:val="20"/>
                <w:lang w:eastAsia="bg-BG"/>
              </w:rPr>
            </w:pPr>
            <w:r w:rsidRPr="00D80408">
              <w:rPr>
                <w:b/>
                <w:sz w:val="20"/>
                <w:lang w:eastAsia="bg-BG"/>
              </w:rPr>
              <w:t>Description</w:t>
            </w:r>
          </w:p>
        </w:tc>
      </w:tr>
      <w:tr w:rsidR="00326838" w:rsidRPr="00D80408" w:rsidTr="0009750C">
        <w:tc>
          <w:tcPr>
            <w:tcW w:w="1260" w:type="dxa"/>
            <w:tcBorders>
              <w:top w:val="nil"/>
              <w:bottom w:val="single" w:sz="4" w:space="0" w:color="auto"/>
            </w:tcBorders>
            <w:shd w:val="clear" w:color="auto" w:fill="auto"/>
          </w:tcPr>
          <w:p w:rsidR="00326838" w:rsidRPr="00D80408" w:rsidRDefault="00326838" w:rsidP="00326838">
            <w:pPr>
              <w:pStyle w:val="normaltableau"/>
              <w:keepNext/>
              <w:keepLines/>
              <w:spacing w:before="60" w:after="60"/>
              <w:rPr>
                <w:rFonts w:ascii="Times New Roman" w:hAnsi="Times New Roman"/>
                <w:sz w:val="20"/>
              </w:rPr>
            </w:pPr>
            <w:r w:rsidRPr="00D80408">
              <w:rPr>
                <w:rFonts w:ascii="Times New Roman" w:hAnsi="Times New Roman"/>
                <w:sz w:val="20"/>
              </w:rPr>
              <w:t>February-April 2019</w:t>
            </w:r>
          </w:p>
          <w:p w:rsidR="00326838" w:rsidRPr="00D80408" w:rsidRDefault="00326838" w:rsidP="00FD5DE9">
            <w:pPr>
              <w:pStyle w:val="normaltableau"/>
              <w:keepNext/>
              <w:keepLines/>
              <w:spacing w:before="60" w:after="60"/>
              <w:rPr>
                <w:rFonts w:ascii="Times New Roman" w:hAnsi="Times New Roman"/>
                <w:sz w:val="20"/>
              </w:rPr>
            </w:pPr>
          </w:p>
        </w:tc>
        <w:tc>
          <w:tcPr>
            <w:tcW w:w="1170" w:type="dxa"/>
            <w:tcBorders>
              <w:top w:val="nil"/>
              <w:bottom w:val="single" w:sz="4" w:space="0" w:color="auto"/>
            </w:tcBorders>
            <w:shd w:val="clear" w:color="auto" w:fill="auto"/>
          </w:tcPr>
          <w:p w:rsidR="00326838" w:rsidRPr="00D80408" w:rsidRDefault="00326838" w:rsidP="00326838">
            <w:pPr>
              <w:pStyle w:val="normaltableau"/>
              <w:keepNext/>
              <w:keepLines/>
              <w:spacing w:before="60" w:after="60"/>
              <w:jc w:val="left"/>
              <w:rPr>
                <w:rFonts w:ascii="Times New Roman" w:hAnsi="Times New Roman"/>
                <w:sz w:val="20"/>
              </w:rPr>
            </w:pPr>
            <w:r w:rsidRPr="00D80408">
              <w:rPr>
                <w:rFonts w:ascii="Times New Roman" w:hAnsi="Times New Roman"/>
                <w:sz w:val="20"/>
              </w:rPr>
              <w:t>Brussels</w:t>
            </w:r>
          </w:p>
          <w:p w:rsidR="00326838" w:rsidRPr="00D80408" w:rsidRDefault="00326838" w:rsidP="002A35B5">
            <w:pPr>
              <w:pStyle w:val="normaltableau"/>
              <w:keepNext/>
              <w:keepLines/>
              <w:spacing w:before="60" w:after="60"/>
              <w:jc w:val="left"/>
              <w:rPr>
                <w:rFonts w:ascii="Times New Roman" w:hAnsi="Times New Roman"/>
                <w:sz w:val="20"/>
              </w:rPr>
            </w:pPr>
          </w:p>
        </w:tc>
        <w:tc>
          <w:tcPr>
            <w:tcW w:w="2790" w:type="dxa"/>
            <w:tcBorders>
              <w:top w:val="nil"/>
              <w:bottom w:val="single" w:sz="4" w:space="0" w:color="auto"/>
            </w:tcBorders>
            <w:shd w:val="clear" w:color="auto" w:fill="auto"/>
          </w:tcPr>
          <w:p w:rsidR="00326838" w:rsidRPr="00D80408" w:rsidRDefault="00326838" w:rsidP="00326838">
            <w:pPr>
              <w:widowControl w:val="0"/>
              <w:autoSpaceDE w:val="0"/>
              <w:autoSpaceDN w:val="0"/>
              <w:adjustRightInd w:val="0"/>
              <w:spacing w:after="0"/>
              <w:ind w:right="-20"/>
              <w:rPr>
                <w:rFonts w:ascii="Times New Roman" w:hAnsi="Times New Roman"/>
                <w:b/>
                <w:sz w:val="20"/>
                <w:szCs w:val="20"/>
              </w:rPr>
            </w:pPr>
            <w:r w:rsidRPr="00D80408">
              <w:rPr>
                <w:rFonts w:ascii="Times New Roman" w:hAnsi="Times New Roman"/>
                <w:b/>
                <w:sz w:val="20"/>
                <w:szCs w:val="20"/>
              </w:rPr>
              <w:t>European Commission</w:t>
            </w:r>
          </w:p>
          <w:p w:rsidR="00326838" w:rsidRPr="00D80408" w:rsidRDefault="00326838" w:rsidP="00326838">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t>ECEA/A/06</w:t>
            </w:r>
          </w:p>
          <w:p w:rsidR="00326838" w:rsidRPr="00D80408" w:rsidRDefault="00326838" w:rsidP="00326838">
            <w:pPr>
              <w:pStyle w:val="normaltableau"/>
              <w:keepNext/>
              <w:keepLines/>
              <w:spacing w:before="60" w:after="60"/>
              <w:jc w:val="center"/>
              <w:rPr>
                <w:rFonts w:ascii="Times New Roman" w:hAnsi="Times New Roman"/>
                <w:sz w:val="20"/>
              </w:rPr>
            </w:pPr>
            <w:r w:rsidRPr="00D80408">
              <w:rPr>
                <w:rFonts w:ascii="Times New Roman" w:hAnsi="Times New Roman"/>
                <w:sz w:val="20"/>
              </w:rPr>
              <w:t>Education, Audiovisual and Culture Executive Agency</w:t>
            </w:r>
          </w:p>
          <w:p w:rsidR="00326838" w:rsidRPr="00D80408" w:rsidRDefault="00326838" w:rsidP="002A35B5">
            <w:pPr>
              <w:widowControl w:val="0"/>
              <w:autoSpaceDE w:val="0"/>
              <w:autoSpaceDN w:val="0"/>
              <w:adjustRightInd w:val="0"/>
              <w:spacing w:after="0"/>
              <w:ind w:right="-20"/>
              <w:rPr>
                <w:rFonts w:ascii="Times New Roman" w:hAnsi="Times New Roman"/>
                <w:b/>
                <w:sz w:val="20"/>
                <w:szCs w:val="20"/>
                <w:lang w:val="en-GB"/>
              </w:rPr>
            </w:pPr>
          </w:p>
        </w:tc>
        <w:tc>
          <w:tcPr>
            <w:tcW w:w="1530" w:type="dxa"/>
            <w:tcBorders>
              <w:top w:val="nil"/>
              <w:bottom w:val="single" w:sz="4" w:space="0" w:color="auto"/>
            </w:tcBorders>
            <w:shd w:val="clear" w:color="auto" w:fill="auto"/>
          </w:tcPr>
          <w:p w:rsidR="00326838" w:rsidRPr="00D80408" w:rsidRDefault="00326838" w:rsidP="00326838">
            <w:pPr>
              <w:widowControl w:val="0"/>
              <w:autoSpaceDE w:val="0"/>
              <w:autoSpaceDN w:val="0"/>
              <w:adjustRightInd w:val="0"/>
              <w:spacing w:after="0"/>
              <w:ind w:right="-20"/>
              <w:rPr>
                <w:rFonts w:ascii="Times New Roman" w:hAnsi="Times New Roman"/>
                <w:sz w:val="20"/>
                <w:szCs w:val="20"/>
              </w:rPr>
            </w:pPr>
            <w:r w:rsidRPr="00D80408">
              <w:rPr>
                <w:rFonts w:ascii="Times New Roman" w:hAnsi="Times New Roman"/>
                <w:sz w:val="20"/>
                <w:szCs w:val="20"/>
              </w:rPr>
              <w:t>Programme External Evaluator Expert</w:t>
            </w:r>
          </w:p>
          <w:p w:rsidR="00326838" w:rsidRPr="00D80408" w:rsidRDefault="00326838" w:rsidP="00326838">
            <w:pPr>
              <w:widowControl w:val="0"/>
              <w:autoSpaceDE w:val="0"/>
              <w:autoSpaceDN w:val="0"/>
              <w:adjustRightInd w:val="0"/>
              <w:spacing w:after="0"/>
              <w:ind w:right="-20"/>
              <w:rPr>
                <w:rFonts w:ascii="Times New Roman" w:hAnsi="Times New Roman"/>
                <w:sz w:val="20"/>
                <w:szCs w:val="20"/>
              </w:rPr>
            </w:pPr>
            <w:r w:rsidRPr="00D80408">
              <w:rPr>
                <w:rFonts w:ascii="Times New Roman" w:hAnsi="Times New Roman"/>
                <w:sz w:val="20"/>
                <w:szCs w:val="20"/>
              </w:rPr>
              <w:t>(</w:t>
            </w:r>
            <w:r w:rsidRPr="00D80408">
              <w:rPr>
                <w:rFonts w:ascii="Times New Roman" w:hAnsi="Times New Roman"/>
                <w:i/>
                <w:sz w:val="20"/>
                <w:szCs w:val="20"/>
              </w:rPr>
              <w:t>Evaluation</w:t>
            </w:r>
          </w:p>
          <w:p w:rsidR="00326838" w:rsidRPr="00D80408" w:rsidRDefault="00326838" w:rsidP="00FD5DE9">
            <w:pPr>
              <w:widowControl w:val="0"/>
              <w:autoSpaceDE w:val="0"/>
              <w:autoSpaceDN w:val="0"/>
              <w:adjustRightInd w:val="0"/>
              <w:spacing w:after="0"/>
              <w:ind w:right="-20"/>
              <w:jc w:val="center"/>
              <w:rPr>
                <w:rFonts w:ascii="Times New Roman" w:hAnsi="Times New Roman"/>
                <w:sz w:val="20"/>
                <w:szCs w:val="20"/>
              </w:rPr>
            </w:pPr>
          </w:p>
        </w:tc>
        <w:tc>
          <w:tcPr>
            <w:tcW w:w="8280" w:type="dxa"/>
            <w:tcBorders>
              <w:top w:val="nil"/>
              <w:bottom w:val="single" w:sz="4" w:space="0" w:color="auto"/>
            </w:tcBorders>
            <w:shd w:val="clear" w:color="auto" w:fill="auto"/>
          </w:tcPr>
          <w:p w:rsidR="00326838" w:rsidRPr="00D80408" w:rsidRDefault="00326838" w:rsidP="008814A3">
            <w:pPr>
              <w:numPr>
                <w:ilvl w:val="0"/>
                <w:numId w:val="19"/>
              </w:numPr>
              <w:spacing w:after="0" w:line="240" w:lineRule="auto"/>
              <w:jc w:val="both"/>
              <w:rPr>
                <w:rFonts w:ascii="Times New Roman" w:eastAsia="Times New Roman" w:hAnsi="Times New Roman"/>
                <w:sz w:val="20"/>
                <w:szCs w:val="20"/>
                <w:lang w:val="en-GB" w:eastAsia="de-DE"/>
              </w:rPr>
            </w:pPr>
            <w:r w:rsidRPr="00D80408">
              <w:rPr>
                <w:rFonts w:ascii="Times New Roman" w:hAnsi="Times New Roman"/>
                <w:sz w:val="20"/>
                <w:szCs w:val="20"/>
              </w:rPr>
              <w:t xml:space="preserve">Contracted as external evaluator to assist the </w:t>
            </w:r>
            <w:r w:rsidR="00FD188E">
              <w:rPr>
                <w:rFonts w:ascii="Times New Roman" w:hAnsi="Times New Roman"/>
                <w:sz w:val="20"/>
                <w:szCs w:val="20"/>
              </w:rPr>
              <w:t xml:space="preserve">European </w:t>
            </w:r>
            <w:r w:rsidRPr="00D80408">
              <w:rPr>
                <w:rFonts w:ascii="Times New Roman" w:hAnsi="Times New Roman"/>
                <w:sz w:val="20"/>
                <w:szCs w:val="20"/>
              </w:rPr>
              <w:t>Union programmes in the field of youth education and employment, culture, youth, sport, EU aid volunteers and citizenship</w:t>
            </w:r>
          </w:p>
          <w:p w:rsidR="00326838" w:rsidRPr="00D80408" w:rsidRDefault="00326838" w:rsidP="00900FD0">
            <w:pPr>
              <w:spacing w:after="0" w:line="240" w:lineRule="auto"/>
              <w:jc w:val="both"/>
              <w:rPr>
                <w:rFonts w:ascii="Times New Roman" w:hAnsi="Times New Roman"/>
                <w:sz w:val="20"/>
                <w:szCs w:val="20"/>
                <w:lang w:val="en-GB"/>
              </w:rPr>
            </w:pPr>
          </w:p>
        </w:tc>
      </w:tr>
      <w:tr w:rsidR="001A2476" w:rsidRPr="00D80408" w:rsidTr="0009750C">
        <w:tc>
          <w:tcPr>
            <w:tcW w:w="1260" w:type="dxa"/>
            <w:tcBorders>
              <w:top w:val="nil"/>
              <w:bottom w:val="single" w:sz="4" w:space="0" w:color="auto"/>
            </w:tcBorders>
            <w:shd w:val="clear" w:color="auto" w:fill="auto"/>
          </w:tcPr>
          <w:p w:rsidR="001A2476" w:rsidRPr="00D80408" w:rsidRDefault="001A2476" w:rsidP="001A2476">
            <w:pPr>
              <w:pStyle w:val="normaltableau"/>
              <w:keepNext/>
              <w:keepLines/>
              <w:spacing w:before="60" w:after="60"/>
              <w:rPr>
                <w:rFonts w:ascii="Times New Roman" w:hAnsi="Times New Roman"/>
                <w:sz w:val="20"/>
              </w:rPr>
            </w:pPr>
            <w:r w:rsidRPr="00D80408">
              <w:rPr>
                <w:rFonts w:ascii="Times New Roman" w:hAnsi="Times New Roman"/>
                <w:sz w:val="20"/>
              </w:rPr>
              <w:t>March– June 2018</w:t>
            </w:r>
          </w:p>
          <w:p w:rsidR="001A2476" w:rsidRPr="00D80408" w:rsidRDefault="001A2476" w:rsidP="00FD5DE9">
            <w:pPr>
              <w:pStyle w:val="normaltableau"/>
              <w:keepNext/>
              <w:keepLines/>
              <w:spacing w:before="60" w:after="60"/>
              <w:rPr>
                <w:rFonts w:ascii="Times New Roman" w:hAnsi="Times New Roman"/>
                <w:sz w:val="20"/>
              </w:rPr>
            </w:pPr>
          </w:p>
        </w:tc>
        <w:tc>
          <w:tcPr>
            <w:tcW w:w="1170" w:type="dxa"/>
            <w:tcBorders>
              <w:top w:val="nil"/>
              <w:bottom w:val="single" w:sz="4" w:space="0" w:color="auto"/>
            </w:tcBorders>
            <w:shd w:val="clear" w:color="auto" w:fill="auto"/>
          </w:tcPr>
          <w:p w:rsidR="001A2476" w:rsidRPr="00D80408" w:rsidRDefault="001A2476" w:rsidP="001A2476">
            <w:pPr>
              <w:pStyle w:val="normaltableau"/>
              <w:keepNext/>
              <w:keepLines/>
              <w:spacing w:before="60" w:after="60"/>
              <w:jc w:val="left"/>
              <w:rPr>
                <w:rFonts w:ascii="Times New Roman" w:hAnsi="Times New Roman"/>
                <w:sz w:val="20"/>
              </w:rPr>
            </w:pPr>
            <w:r w:rsidRPr="00D80408">
              <w:rPr>
                <w:rFonts w:ascii="Times New Roman" w:hAnsi="Times New Roman"/>
                <w:sz w:val="20"/>
              </w:rPr>
              <w:t>Brussels</w:t>
            </w:r>
          </w:p>
          <w:p w:rsidR="001A2476" w:rsidRPr="00D80408" w:rsidRDefault="001A2476" w:rsidP="00900FD0">
            <w:pPr>
              <w:pStyle w:val="normaltableau"/>
              <w:keepNext/>
              <w:keepLines/>
              <w:spacing w:before="60" w:after="60"/>
              <w:jc w:val="left"/>
              <w:rPr>
                <w:rFonts w:ascii="Times New Roman" w:hAnsi="Times New Roman"/>
                <w:sz w:val="20"/>
              </w:rPr>
            </w:pPr>
          </w:p>
        </w:tc>
        <w:tc>
          <w:tcPr>
            <w:tcW w:w="2790" w:type="dxa"/>
            <w:tcBorders>
              <w:top w:val="nil"/>
              <w:bottom w:val="single" w:sz="4" w:space="0" w:color="auto"/>
            </w:tcBorders>
            <w:shd w:val="clear" w:color="auto" w:fill="auto"/>
          </w:tcPr>
          <w:p w:rsidR="001A2476" w:rsidRPr="00D80408" w:rsidRDefault="001A2476" w:rsidP="001A2476">
            <w:pPr>
              <w:widowControl w:val="0"/>
              <w:autoSpaceDE w:val="0"/>
              <w:autoSpaceDN w:val="0"/>
              <w:adjustRightInd w:val="0"/>
              <w:spacing w:after="0"/>
              <w:ind w:right="-20"/>
              <w:rPr>
                <w:rFonts w:ascii="Times New Roman" w:hAnsi="Times New Roman"/>
                <w:b/>
                <w:sz w:val="20"/>
                <w:szCs w:val="20"/>
              </w:rPr>
            </w:pPr>
            <w:r w:rsidRPr="00D80408">
              <w:rPr>
                <w:rFonts w:ascii="Times New Roman" w:hAnsi="Times New Roman"/>
                <w:b/>
                <w:sz w:val="20"/>
                <w:szCs w:val="20"/>
              </w:rPr>
              <w:t>European Commission</w:t>
            </w:r>
          </w:p>
          <w:p w:rsidR="001A2476" w:rsidRPr="00D80408" w:rsidRDefault="001A2476" w:rsidP="001A2476">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t>ECEA/A/06</w:t>
            </w:r>
          </w:p>
          <w:p w:rsidR="001A2476" w:rsidRPr="00D80408" w:rsidRDefault="001A2476" w:rsidP="001A2476">
            <w:pPr>
              <w:widowControl w:val="0"/>
              <w:autoSpaceDE w:val="0"/>
              <w:autoSpaceDN w:val="0"/>
              <w:adjustRightInd w:val="0"/>
              <w:spacing w:after="0"/>
              <w:ind w:right="-20"/>
              <w:rPr>
                <w:rFonts w:ascii="Times New Roman" w:hAnsi="Times New Roman"/>
                <w:b/>
                <w:sz w:val="20"/>
                <w:szCs w:val="20"/>
              </w:rPr>
            </w:pPr>
            <w:r w:rsidRPr="00D80408">
              <w:rPr>
                <w:rFonts w:ascii="Times New Roman" w:hAnsi="Times New Roman"/>
                <w:sz w:val="20"/>
                <w:szCs w:val="20"/>
              </w:rPr>
              <w:t>Education, Audiovisual and Culture Executive Agency</w:t>
            </w:r>
          </w:p>
        </w:tc>
        <w:tc>
          <w:tcPr>
            <w:tcW w:w="1530" w:type="dxa"/>
            <w:tcBorders>
              <w:top w:val="nil"/>
              <w:bottom w:val="single" w:sz="4" w:space="0" w:color="auto"/>
            </w:tcBorders>
            <w:shd w:val="clear" w:color="auto" w:fill="auto"/>
          </w:tcPr>
          <w:p w:rsidR="001A2476" w:rsidRPr="00D80408" w:rsidRDefault="001A2476" w:rsidP="001A2476">
            <w:pPr>
              <w:widowControl w:val="0"/>
              <w:autoSpaceDE w:val="0"/>
              <w:autoSpaceDN w:val="0"/>
              <w:adjustRightInd w:val="0"/>
              <w:spacing w:after="0"/>
              <w:ind w:right="-20"/>
              <w:rPr>
                <w:rFonts w:ascii="Times New Roman" w:hAnsi="Times New Roman"/>
                <w:sz w:val="20"/>
                <w:szCs w:val="20"/>
              </w:rPr>
            </w:pPr>
            <w:r w:rsidRPr="00D80408">
              <w:rPr>
                <w:rFonts w:ascii="Times New Roman" w:hAnsi="Times New Roman"/>
                <w:sz w:val="20"/>
                <w:szCs w:val="20"/>
              </w:rPr>
              <w:t>Program External Evaluator Expert</w:t>
            </w:r>
          </w:p>
          <w:p w:rsidR="001A2476" w:rsidRPr="00D80408" w:rsidRDefault="001A2476" w:rsidP="001A2476">
            <w:pPr>
              <w:pStyle w:val="normaltableau"/>
              <w:keepNext/>
              <w:keepLines/>
              <w:spacing w:before="60" w:after="60"/>
              <w:jc w:val="left"/>
              <w:rPr>
                <w:rFonts w:ascii="Times New Roman" w:hAnsi="Times New Roman"/>
                <w:sz w:val="20"/>
              </w:rPr>
            </w:pPr>
            <w:r w:rsidRPr="00D80408">
              <w:rPr>
                <w:rFonts w:ascii="Times New Roman" w:hAnsi="Times New Roman"/>
                <w:sz w:val="20"/>
              </w:rPr>
              <w:t>(</w:t>
            </w:r>
            <w:r w:rsidRPr="00D80408">
              <w:rPr>
                <w:rFonts w:ascii="Times New Roman" w:hAnsi="Times New Roman"/>
                <w:i/>
                <w:sz w:val="20"/>
              </w:rPr>
              <w:t>Evaluation report</w:t>
            </w:r>
            <w:r w:rsidRPr="00D80408">
              <w:rPr>
                <w:rFonts w:ascii="Times New Roman" w:hAnsi="Times New Roman"/>
                <w:sz w:val="20"/>
              </w:rPr>
              <w:t>)</w:t>
            </w:r>
          </w:p>
          <w:p w:rsidR="001A2476" w:rsidRPr="00D80408" w:rsidRDefault="001A2476" w:rsidP="002A35B5">
            <w:pPr>
              <w:widowControl w:val="0"/>
              <w:autoSpaceDE w:val="0"/>
              <w:autoSpaceDN w:val="0"/>
              <w:adjustRightInd w:val="0"/>
              <w:spacing w:after="0"/>
              <w:ind w:right="-20"/>
              <w:rPr>
                <w:rFonts w:ascii="Times New Roman" w:hAnsi="Times New Roman"/>
                <w:sz w:val="20"/>
                <w:szCs w:val="20"/>
                <w:lang w:val="en-GB"/>
              </w:rPr>
            </w:pPr>
          </w:p>
        </w:tc>
        <w:tc>
          <w:tcPr>
            <w:tcW w:w="8280" w:type="dxa"/>
            <w:tcBorders>
              <w:top w:val="nil"/>
              <w:bottom w:val="single" w:sz="4" w:space="0" w:color="auto"/>
            </w:tcBorders>
            <w:shd w:val="clear" w:color="auto" w:fill="auto"/>
          </w:tcPr>
          <w:p w:rsidR="001A2476" w:rsidRPr="00D80408" w:rsidRDefault="001A2476" w:rsidP="008814A3">
            <w:pPr>
              <w:numPr>
                <w:ilvl w:val="0"/>
                <w:numId w:val="18"/>
              </w:numPr>
              <w:spacing w:after="0" w:line="240" w:lineRule="auto"/>
              <w:jc w:val="both"/>
              <w:rPr>
                <w:rFonts w:ascii="Times New Roman" w:hAnsi="Times New Roman"/>
                <w:sz w:val="20"/>
                <w:szCs w:val="20"/>
              </w:rPr>
            </w:pPr>
            <w:r w:rsidRPr="00D80408">
              <w:rPr>
                <w:rFonts w:ascii="Times New Roman" w:hAnsi="Times New Roman"/>
                <w:sz w:val="20"/>
                <w:szCs w:val="20"/>
              </w:rPr>
              <w:t xml:space="preserve">Contracted as external evaluator to assist the </w:t>
            </w:r>
            <w:r w:rsidR="00FD188E">
              <w:rPr>
                <w:rFonts w:ascii="Times New Roman" w:hAnsi="Times New Roman"/>
                <w:sz w:val="20"/>
                <w:szCs w:val="20"/>
              </w:rPr>
              <w:t xml:space="preserve">European </w:t>
            </w:r>
            <w:r w:rsidRPr="00D80408">
              <w:rPr>
                <w:rFonts w:ascii="Times New Roman" w:hAnsi="Times New Roman"/>
                <w:sz w:val="20"/>
                <w:szCs w:val="20"/>
              </w:rPr>
              <w:t>Union programmes in the field of youth education and employment, culture, youth, sport, EU aid volunteers and citizenship</w:t>
            </w:r>
          </w:p>
          <w:p w:rsidR="001A2476" w:rsidRPr="00D80408" w:rsidRDefault="001A2476" w:rsidP="001A2476">
            <w:pPr>
              <w:spacing w:after="0" w:line="240" w:lineRule="auto"/>
              <w:jc w:val="both"/>
              <w:rPr>
                <w:rFonts w:ascii="Times New Roman" w:eastAsia="Times New Roman" w:hAnsi="Times New Roman"/>
                <w:sz w:val="20"/>
                <w:szCs w:val="20"/>
                <w:lang w:val="en-GB" w:eastAsia="de-DE"/>
              </w:rPr>
            </w:pPr>
          </w:p>
          <w:p w:rsidR="001A2476" w:rsidRPr="00D80408" w:rsidRDefault="001A2476" w:rsidP="00900FD0">
            <w:pPr>
              <w:spacing w:after="0" w:line="240" w:lineRule="auto"/>
              <w:jc w:val="both"/>
              <w:rPr>
                <w:rFonts w:ascii="Times New Roman" w:hAnsi="Times New Roman"/>
                <w:sz w:val="20"/>
                <w:szCs w:val="20"/>
                <w:lang w:val="en-GB"/>
              </w:rPr>
            </w:pPr>
          </w:p>
        </w:tc>
      </w:tr>
      <w:tr w:rsidR="00900FD0" w:rsidRPr="00D80408" w:rsidTr="0009750C">
        <w:tc>
          <w:tcPr>
            <w:tcW w:w="1260" w:type="dxa"/>
            <w:tcBorders>
              <w:top w:val="nil"/>
              <w:bottom w:val="single" w:sz="4" w:space="0" w:color="auto"/>
            </w:tcBorders>
            <w:shd w:val="clear" w:color="auto" w:fill="auto"/>
          </w:tcPr>
          <w:p w:rsidR="002A35B5" w:rsidRPr="00D80408" w:rsidRDefault="002A35B5" w:rsidP="00FD5DE9">
            <w:pPr>
              <w:pStyle w:val="normaltableau"/>
              <w:keepNext/>
              <w:keepLines/>
              <w:spacing w:before="60" w:after="60"/>
              <w:rPr>
                <w:rFonts w:ascii="Times New Roman" w:hAnsi="Times New Roman"/>
                <w:sz w:val="20"/>
              </w:rPr>
            </w:pPr>
          </w:p>
          <w:p w:rsidR="00900FD0" w:rsidRPr="00D80408" w:rsidRDefault="00D532D2" w:rsidP="001A2476">
            <w:pPr>
              <w:pStyle w:val="normaltableau"/>
              <w:keepNext/>
              <w:keepLines/>
              <w:spacing w:before="60" w:after="60"/>
              <w:rPr>
                <w:rFonts w:ascii="Times New Roman" w:hAnsi="Times New Roman"/>
                <w:sz w:val="20"/>
              </w:rPr>
            </w:pPr>
            <w:r w:rsidRPr="00D80408">
              <w:rPr>
                <w:rFonts w:ascii="Times New Roman" w:hAnsi="Times New Roman"/>
                <w:sz w:val="20"/>
              </w:rPr>
              <w:t>2013</w:t>
            </w:r>
            <w:r w:rsidR="00761E6D" w:rsidRPr="00D80408">
              <w:rPr>
                <w:rFonts w:ascii="Times New Roman" w:hAnsi="Times New Roman"/>
                <w:sz w:val="20"/>
              </w:rPr>
              <w:t>-2019</w:t>
            </w:r>
          </w:p>
          <w:p w:rsidR="00900FD0" w:rsidRPr="00D80408" w:rsidRDefault="00900FD0" w:rsidP="00900FD0">
            <w:pPr>
              <w:pStyle w:val="normaltableau"/>
              <w:keepNext/>
              <w:keepLines/>
              <w:spacing w:before="60" w:after="60"/>
              <w:jc w:val="center"/>
              <w:rPr>
                <w:rFonts w:ascii="Times New Roman" w:hAnsi="Times New Roman"/>
                <w:sz w:val="20"/>
              </w:rPr>
            </w:pPr>
          </w:p>
          <w:p w:rsidR="00900FD0" w:rsidRPr="00D80408" w:rsidRDefault="00900FD0" w:rsidP="00900FD0">
            <w:pPr>
              <w:pStyle w:val="normaltableau"/>
              <w:keepNext/>
              <w:keepLines/>
              <w:spacing w:before="60" w:after="60"/>
              <w:jc w:val="center"/>
              <w:rPr>
                <w:rFonts w:ascii="Times New Roman" w:hAnsi="Times New Roman"/>
                <w:sz w:val="20"/>
              </w:rPr>
            </w:pPr>
          </w:p>
        </w:tc>
        <w:tc>
          <w:tcPr>
            <w:tcW w:w="1170" w:type="dxa"/>
            <w:tcBorders>
              <w:top w:val="nil"/>
              <w:bottom w:val="single" w:sz="4" w:space="0" w:color="auto"/>
            </w:tcBorders>
            <w:shd w:val="clear" w:color="auto" w:fill="auto"/>
          </w:tcPr>
          <w:p w:rsidR="002A35B5" w:rsidRPr="00D80408" w:rsidRDefault="002A35B5" w:rsidP="00900FD0">
            <w:pPr>
              <w:pStyle w:val="normaltableau"/>
              <w:keepNext/>
              <w:keepLines/>
              <w:spacing w:before="60" w:after="60"/>
              <w:jc w:val="left"/>
              <w:rPr>
                <w:rFonts w:ascii="Times New Roman" w:hAnsi="Times New Roman"/>
                <w:sz w:val="20"/>
              </w:rPr>
            </w:pPr>
          </w:p>
          <w:p w:rsidR="00900FD0" w:rsidRPr="00D80408" w:rsidRDefault="00900FD0" w:rsidP="00900FD0">
            <w:pPr>
              <w:pStyle w:val="normaltableau"/>
              <w:keepNext/>
              <w:keepLines/>
              <w:spacing w:before="60" w:after="60"/>
              <w:jc w:val="left"/>
              <w:rPr>
                <w:rFonts w:ascii="Times New Roman" w:hAnsi="Times New Roman"/>
                <w:sz w:val="20"/>
              </w:rPr>
            </w:pPr>
            <w:r w:rsidRPr="00D80408">
              <w:rPr>
                <w:rFonts w:ascii="Times New Roman" w:hAnsi="Times New Roman"/>
                <w:sz w:val="20"/>
              </w:rPr>
              <w:t>Albania</w:t>
            </w:r>
          </w:p>
          <w:p w:rsidR="00900FD0" w:rsidRPr="00D80408" w:rsidRDefault="00900FD0" w:rsidP="00900FD0">
            <w:pPr>
              <w:pStyle w:val="normaltableau"/>
              <w:keepNext/>
              <w:keepLines/>
              <w:spacing w:before="60" w:after="60"/>
              <w:jc w:val="left"/>
              <w:rPr>
                <w:rFonts w:ascii="Times New Roman" w:hAnsi="Times New Roman"/>
                <w:sz w:val="20"/>
              </w:rPr>
            </w:pPr>
          </w:p>
        </w:tc>
        <w:tc>
          <w:tcPr>
            <w:tcW w:w="2790" w:type="dxa"/>
            <w:tcBorders>
              <w:top w:val="nil"/>
              <w:bottom w:val="single" w:sz="4" w:space="0" w:color="auto"/>
            </w:tcBorders>
            <w:shd w:val="clear" w:color="auto" w:fill="auto"/>
          </w:tcPr>
          <w:p w:rsidR="00FD5DE9" w:rsidRPr="00D80408" w:rsidRDefault="00FD5DE9" w:rsidP="00FD5DE9">
            <w:pPr>
              <w:pStyle w:val="normaltableau"/>
              <w:keepNext/>
              <w:keepLines/>
              <w:spacing w:before="60" w:after="60"/>
              <w:jc w:val="center"/>
              <w:rPr>
                <w:rFonts w:ascii="Times New Roman" w:hAnsi="Times New Roman"/>
                <w:sz w:val="20"/>
              </w:rPr>
            </w:pPr>
          </w:p>
          <w:p w:rsidR="00D532D2" w:rsidRPr="00D80408" w:rsidRDefault="00D532D2" w:rsidP="001A2476">
            <w:pPr>
              <w:pStyle w:val="normaltableau"/>
              <w:keepNext/>
              <w:keepLines/>
              <w:spacing w:before="60" w:after="60"/>
              <w:rPr>
                <w:rFonts w:ascii="Times New Roman" w:hAnsi="Times New Roman"/>
                <w:sz w:val="20"/>
              </w:rPr>
            </w:pPr>
            <w:r w:rsidRPr="00D80408">
              <w:rPr>
                <w:rFonts w:ascii="Times New Roman" w:hAnsi="Times New Roman"/>
                <w:sz w:val="20"/>
              </w:rPr>
              <w:t>European University of Tirana</w:t>
            </w:r>
          </w:p>
          <w:p w:rsidR="00900FD0" w:rsidRPr="00D80408" w:rsidRDefault="00900FD0" w:rsidP="00900FD0">
            <w:pPr>
              <w:pStyle w:val="normaltableau"/>
              <w:keepNext/>
              <w:keepLines/>
              <w:spacing w:before="60" w:after="60"/>
              <w:jc w:val="center"/>
              <w:rPr>
                <w:rFonts w:ascii="Times New Roman" w:hAnsi="Times New Roman"/>
                <w:sz w:val="20"/>
              </w:rPr>
            </w:pPr>
          </w:p>
        </w:tc>
        <w:tc>
          <w:tcPr>
            <w:tcW w:w="1530" w:type="dxa"/>
            <w:tcBorders>
              <w:top w:val="nil"/>
              <w:bottom w:val="single" w:sz="4" w:space="0" w:color="auto"/>
            </w:tcBorders>
            <w:shd w:val="clear" w:color="auto" w:fill="auto"/>
          </w:tcPr>
          <w:p w:rsidR="00900FD0" w:rsidRPr="00D80408" w:rsidRDefault="001A2476" w:rsidP="001A2476">
            <w:pPr>
              <w:pStyle w:val="normaltableau"/>
              <w:keepNext/>
              <w:keepLines/>
              <w:spacing w:before="60" w:after="60"/>
              <w:rPr>
                <w:rFonts w:ascii="Times New Roman" w:hAnsi="Times New Roman"/>
                <w:sz w:val="20"/>
              </w:rPr>
            </w:pPr>
            <w:r w:rsidRPr="00D80408">
              <w:rPr>
                <w:rFonts w:ascii="Times New Roman" w:hAnsi="Times New Roman"/>
                <w:sz w:val="20"/>
              </w:rPr>
              <w:t>-</w:t>
            </w:r>
            <w:r w:rsidR="00D532D2" w:rsidRPr="00D80408">
              <w:rPr>
                <w:rFonts w:ascii="Times New Roman" w:hAnsi="Times New Roman"/>
                <w:sz w:val="20"/>
              </w:rPr>
              <w:t>Lecturer</w:t>
            </w:r>
          </w:p>
          <w:p w:rsidR="00D532D2" w:rsidRPr="00D80408" w:rsidRDefault="001A2476" w:rsidP="005C5740">
            <w:pPr>
              <w:pStyle w:val="normaltableau"/>
              <w:keepNext/>
              <w:keepLines/>
              <w:spacing w:before="60" w:after="60"/>
              <w:jc w:val="center"/>
              <w:rPr>
                <w:rFonts w:ascii="Times New Roman" w:hAnsi="Times New Roman"/>
                <w:sz w:val="20"/>
              </w:rPr>
            </w:pPr>
            <w:r w:rsidRPr="00D80408">
              <w:rPr>
                <w:rFonts w:ascii="Times New Roman" w:hAnsi="Times New Roman"/>
                <w:sz w:val="20"/>
              </w:rPr>
              <w:t>-</w:t>
            </w:r>
            <w:r w:rsidR="001003B5" w:rsidRPr="00D80408">
              <w:rPr>
                <w:rFonts w:ascii="Times New Roman" w:hAnsi="Times New Roman"/>
                <w:sz w:val="20"/>
              </w:rPr>
              <w:t>Scientific</w:t>
            </w:r>
            <w:r w:rsidR="00D532D2" w:rsidRPr="00D80408">
              <w:rPr>
                <w:rFonts w:ascii="Times New Roman" w:hAnsi="Times New Roman"/>
                <w:sz w:val="20"/>
              </w:rPr>
              <w:t xml:space="preserve"> leader </w:t>
            </w:r>
            <w:r w:rsidR="001003B5" w:rsidRPr="00D80408">
              <w:rPr>
                <w:rFonts w:ascii="Times New Roman" w:hAnsi="Times New Roman"/>
                <w:sz w:val="20"/>
              </w:rPr>
              <w:t>and supervisor for the</w:t>
            </w:r>
            <w:r w:rsidR="00D532D2" w:rsidRPr="00D80408">
              <w:rPr>
                <w:rFonts w:ascii="Times New Roman" w:hAnsi="Times New Roman"/>
                <w:sz w:val="20"/>
              </w:rPr>
              <w:t xml:space="preserve"> PhD </w:t>
            </w:r>
            <w:r w:rsidR="005C5740" w:rsidRPr="00D80408">
              <w:rPr>
                <w:rFonts w:ascii="Times New Roman" w:hAnsi="Times New Roman"/>
                <w:sz w:val="20"/>
              </w:rPr>
              <w:t>students</w:t>
            </w:r>
          </w:p>
        </w:tc>
        <w:tc>
          <w:tcPr>
            <w:tcW w:w="8280" w:type="dxa"/>
            <w:tcBorders>
              <w:top w:val="nil"/>
              <w:bottom w:val="single" w:sz="4" w:space="0" w:color="auto"/>
            </w:tcBorders>
            <w:shd w:val="clear" w:color="auto" w:fill="auto"/>
          </w:tcPr>
          <w:p w:rsidR="00093646" w:rsidRPr="00D80408" w:rsidRDefault="00900FD0" w:rsidP="008814A3">
            <w:pPr>
              <w:numPr>
                <w:ilvl w:val="0"/>
                <w:numId w:val="17"/>
              </w:numPr>
              <w:spacing w:after="0" w:line="240" w:lineRule="auto"/>
              <w:jc w:val="both"/>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 xml:space="preserve">Responsibilities: </w:t>
            </w:r>
            <w:r w:rsidR="00093646" w:rsidRPr="00D80408">
              <w:rPr>
                <w:rFonts w:ascii="Times New Roman" w:eastAsia="Times New Roman" w:hAnsi="Times New Roman"/>
                <w:sz w:val="20"/>
                <w:szCs w:val="20"/>
                <w:lang w:val="en-GB" w:eastAsia="de-DE"/>
              </w:rPr>
              <w:t>Keep up with current research activities in areas of my expertise such as Social Psychology, Psychology of Development.</w:t>
            </w:r>
          </w:p>
          <w:p w:rsidR="00D532D2" w:rsidRPr="00D80408" w:rsidRDefault="002D3151" w:rsidP="008814A3">
            <w:pPr>
              <w:numPr>
                <w:ilvl w:val="0"/>
                <w:numId w:val="17"/>
              </w:numPr>
              <w:spacing w:after="0" w:line="240" w:lineRule="auto"/>
              <w:jc w:val="both"/>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Lecture planning, preparation and research, contact and teaching time with students</w:t>
            </w:r>
            <w:r w:rsidR="00B009E6" w:rsidRPr="00D80408">
              <w:rPr>
                <w:rFonts w:ascii="Times New Roman" w:eastAsia="Times New Roman" w:hAnsi="Times New Roman"/>
                <w:sz w:val="20"/>
                <w:szCs w:val="20"/>
                <w:lang w:val="en-GB" w:eastAsia="de-DE"/>
              </w:rPr>
              <w:t>, seminars, tutorials</w:t>
            </w:r>
            <w:r w:rsidRPr="00D80408">
              <w:rPr>
                <w:rFonts w:ascii="Times New Roman" w:eastAsia="Times New Roman" w:hAnsi="Times New Roman"/>
                <w:sz w:val="20"/>
                <w:szCs w:val="20"/>
                <w:lang w:val="en-GB" w:eastAsia="de-DE"/>
              </w:rPr>
              <w:t xml:space="preserve">; supervising PhD students </w:t>
            </w:r>
            <w:r w:rsidR="00900FD0" w:rsidRPr="00D80408">
              <w:rPr>
                <w:rFonts w:ascii="Times New Roman" w:eastAsia="Times New Roman" w:hAnsi="Times New Roman"/>
                <w:sz w:val="20"/>
                <w:szCs w:val="20"/>
                <w:lang w:val="en-GB" w:eastAsia="de-DE"/>
              </w:rPr>
              <w:t xml:space="preserve"> </w:t>
            </w:r>
            <w:r w:rsidR="00D532D2" w:rsidRPr="00D80408">
              <w:rPr>
                <w:rFonts w:ascii="Times New Roman" w:eastAsia="Times New Roman" w:hAnsi="Times New Roman"/>
                <w:sz w:val="20"/>
                <w:szCs w:val="20"/>
                <w:lang w:val="en-GB" w:eastAsia="de-DE"/>
              </w:rPr>
              <w:t>lectures on Psychology of Development</w:t>
            </w:r>
            <w:r w:rsidR="00B009E6" w:rsidRPr="00D80408">
              <w:rPr>
                <w:rFonts w:ascii="Times New Roman" w:eastAsia="Times New Roman" w:hAnsi="Times New Roman"/>
                <w:sz w:val="20"/>
                <w:szCs w:val="20"/>
                <w:lang w:val="en-GB" w:eastAsia="de-DE"/>
              </w:rPr>
              <w:t xml:space="preserve">; </w:t>
            </w:r>
          </w:p>
          <w:p w:rsidR="00D532D2" w:rsidRPr="00D80408" w:rsidRDefault="002D3151" w:rsidP="008814A3">
            <w:pPr>
              <w:numPr>
                <w:ilvl w:val="0"/>
                <w:numId w:val="17"/>
              </w:numPr>
              <w:spacing w:after="0" w:line="240" w:lineRule="auto"/>
              <w:jc w:val="both"/>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Supervising 6 PhD students 1</w:t>
            </w:r>
            <w:r w:rsidR="00D532D2" w:rsidRPr="00D80408">
              <w:rPr>
                <w:rFonts w:ascii="Times New Roman" w:eastAsia="Times New Roman" w:hAnsi="Times New Roman"/>
                <w:sz w:val="20"/>
                <w:szCs w:val="20"/>
                <w:lang w:val="en-GB" w:eastAsia="de-DE"/>
              </w:rPr>
              <w:t xml:space="preserve"> from Kosovo, </w:t>
            </w:r>
            <w:r w:rsidRPr="00D80408">
              <w:rPr>
                <w:rFonts w:ascii="Times New Roman" w:eastAsia="Times New Roman" w:hAnsi="Times New Roman"/>
                <w:sz w:val="20"/>
                <w:szCs w:val="20"/>
                <w:lang w:val="en-GB" w:eastAsia="de-DE"/>
              </w:rPr>
              <w:t xml:space="preserve">2 from </w:t>
            </w:r>
            <w:r w:rsidR="00D532D2" w:rsidRPr="00D80408">
              <w:rPr>
                <w:rFonts w:ascii="Times New Roman" w:eastAsia="Times New Roman" w:hAnsi="Times New Roman"/>
                <w:sz w:val="20"/>
                <w:szCs w:val="20"/>
                <w:lang w:val="en-GB" w:eastAsia="de-DE"/>
              </w:rPr>
              <w:t xml:space="preserve">Northern Macedonia, </w:t>
            </w:r>
            <w:r w:rsidRPr="00D80408">
              <w:rPr>
                <w:rFonts w:ascii="Times New Roman" w:eastAsia="Times New Roman" w:hAnsi="Times New Roman"/>
                <w:sz w:val="20"/>
                <w:szCs w:val="20"/>
                <w:lang w:val="en-GB" w:eastAsia="de-DE"/>
              </w:rPr>
              <w:t xml:space="preserve">2 from </w:t>
            </w:r>
            <w:r w:rsidR="00D532D2" w:rsidRPr="00D80408">
              <w:rPr>
                <w:rFonts w:ascii="Times New Roman" w:eastAsia="Times New Roman" w:hAnsi="Times New Roman"/>
                <w:sz w:val="20"/>
                <w:szCs w:val="20"/>
                <w:lang w:val="en-GB" w:eastAsia="de-DE"/>
              </w:rPr>
              <w:t>Albania</w:t>
            </w:r>
            <w:r w:rsidRPr="00D80408">
              <w:rPr>
                <w:rFonts w:ascii="Times New Roman" w:eastAsia="Times New Roman" w:hAnsi="Times New Roman"/>
                <w:sz w:val="20"/>
                <w:szCs w:val="20"/>
                <w:lang w:val="en-GB" w:eastAsia="de-DE"/>
              </w:rPr>
              <w:t>, one from Turkey.</w:t>
            </w:r>
            <w:r w:rsidR="00D532D2" w:rsidRPr="00D80408">
              <w:rPr>
                <w:rFonts w:ascii="Times New Roman" w:eastAsia="Times New Roman" w:hAnsi="Times New Roman"/>
                <w:sz w:val="20"/>
                <w:szCs w:val="20"/>
                <w:lang w:val="en-GB" w:eastAsia="de-DE"/>
              </w:rPr>
              <w:t xml:space="preserve"> </w:t>
            </w:r>
          </w:p>
          <w:p w:rsidR="00900FD0" w:rsidRPr="00D80408" w:rsidRDefault="00761E6D" w:rsidP="008814A3">
            <w:pPr>
              <w:pStyle w:val="NoSpacing"/>
              <w:numPr>
                <w:ilvl w:val="0"/>
                <w:numId w:val="17"/>
              </w:numPr>
              <w:rPr>
                <w:rFonts w:eastAsia="Times New Roman"/>
                <w:sz w:val="20"/>
                <w:lang w:val="hu-HU" w:eastAsia="ar-SA"/>
              </w:rPr>
            </w:pPr>
            <w:r w:rsidRPr="00D80408">
              <w:rPr>
                <w:rFonts w:eastAsia="Times New Roman"/>
                <w:sz w:val="20"/>
                <w:lang w:val="hu-HU" w:eastAsia="ar-SA"/>
              </w:rPr>
              <w:t xml:space="preserve">Member of the </w:t>
            </w:r>
            <w:r w:rsidR="00B009E6" w:rsidRPr="00D80408">
              <w:rPr>
                <w:rFonts w:eastAsia="Times New Roman"/>
                <w:sz w:val="20"/>
                <w:lang w:val="hu-HU" w:eastAsia="ar-SA"/>
              </w:rPr>
              <w:t xml:space="preserve">University </w:t>
            </w:r>
            <w:r w:rsidRPr="00D80408">
              <w:rPr>
                <w:rFonts w:eastAsia="Times New Roman"/>
                <w:sz w:val="20"/>
                <w:lang w:val="hu-HU" w:eastAsia="ar-SA"/>
              </w:rPr>
              <w:t xml:space="preserve">Commision of Phd graduation </w:t>
            </w:r>
          </w:p>
        </w:tc>
      </w:tr>
      <w:tr w:rsidR="00900FD0" w:rsidRPr="00D80408" w:rsidTr="0009750C">
        <w:tc>
          <w:tcPr>
            <w:tcW w:w="1260" w:type="dxa"/>
          </w:tcPr>
          <w:p w:rsidR="00900FD0" w:rsidRPr="00D80408" w:rsidRDefault="00D532D2" w:rsidP="00D532D2">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r w:rsidRPr="00D80408">
              <w:rPr>
                <w:rFonts w:ascii="Times New Roman" w:hAnsi="Times New Roman"/>
                <w:sz w:val="20"/>
                <w:szCs w:val="20"/>
              </w:rPr>
              <w:t xml:space="preserve">2017-2018 </w:t>
            </w:r>
          </w:p>
        </w:tc>
        <w:tc>
          <w:tcPr>
            <w:tcW w:w="1170" w:type="dxa"/>
          </w:tcPr>
          <w:p w:rsidR="00900FD0" w:rsidRPr="00D80408" w:rsidRDefault="00D532D2" w:rsidP="00D532D2">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D80408">
              <w:rPr>
                <w:rFonts w:ascii="Times New Roman" w:hAnsi="Times New Roman"/>
                <w:sz w:val="20"/>
                <w:szCs w:val="20"/>
              </w:rPr>
              <w:t xml:space="preserve">Kosovo </w:t>
            </w:r>
          </w:p>
        </w:tc>
        <w:tc>
          <w:tcPr>
            <w:tcW w:w="2790" w:type="dxa"/>
          </w:tcPr>
          <w:p w:rsidR="00900FD0" w:rsidRPr="00D80408" w:rsidRDefault="00CE59FF" w:rsidP="00900FD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r w:rsidRPr="00D80408">
              <w:rPr>
                <w:rFonts w:ascii="Times New Roman" w:hAnsi="Times New Roman"/>
                <w:sz w:val="20"/>
                <w:szCs w:val="20"/>
              </w:rPr>
              <w:t xml:space="preserve">University </w:t>
            </w:r>
            <w:r w:rsidR="00D532D2" w:rsidRPr="00D80408">
              <w:rPr>
                <w:rFonts w:ascii="Times New Roman" w:hAnsi="Times New Roman"/>
                <w:sz w:val="20"/>
                <w:szCs w:val="20"/>
              </w:rPr>
              <w:t xml:space="preserve">College </w:t>
            </w:r>
            <w:r w:rsidRPr="00D80408">
              <w:rPr>
                <w:rFonts w:ascii="Times New Roman" w:hAnsi="Times New Roman"/>
                <w:sz w:val="20"/>
                <w:szCs w:val="20"/>
              </w:rPr>
              <w:t>“</w:t>
            </w:r>
            <w:r w:rsidR="00D532D2" w:rsidRPr="00D80408">
              <w:rPr>
                <w:rFonts w:ascii="Times New Roman" w:hAnsi="Times New Roman"/>
                <w:sz w:val="20"/>
                <w:szCs w:val="20"/>
              </w:rPr>
              <w:t>Dardania</w:t>
            </w:r>
            <w:r w:rsidRPr="00D80408">
              <w:rPr>
                <w:rFonts w:ascii="Times New Roman" w:hAnsi="Times New Roman"/>
                <w:sz w:val="20"/>
                <w:szCs w:val="20"/>
              </w:rPr>
              <w:t>”</w:t>
            </w:r>
          </w:p>
        </w:tc>
        <w:tc>
          <w:tcPr>
            <w:tcW w:w="1530" w:type="dxa"/>
          </w:tcPr>
          <w:p w:rsidR="00900FD0" w:rsidRPr="00D80408" w:rsidRDefault="00D532D2" w:rsidP="00900FD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r w:rsidRPr="00D80408">
              <w:rPr>
                <w:rFonts w:ascii="Times New Roman" w:hAnsi="Times New Roman"/>
                <w:sz w:val="20"/>
                <w:szCs w:val="20"/>
              </w:rPr>
              <w:t xml:space="preserve">Lecturer </w:t>
            </w:r>
            <w:r w:rsidR="00900FD0" w:rsidRPr="00D80408">
              <w:rPr>
                <w:rFonts w:ascii="Times New Roman" w:hAnsi="Times New Roman"/>
                <w:sz w:val="20"/>
                <w:szCs w:val="20"/>
              </w:rPr>
              <w:t xml:space="preserve"> </w:t>
            </w:r>
          </w:p>
          <w:p w:rsidR="00900FD0" w:rsidRPr="00D80408" w:rsidRDefault="00900FD0" w:rsidP="00900FD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tc>
        <w:tc>
          <w:tcPr>
            <w:tcW w:w="8280" w:type="dxa"/>
          </w:tcPr>
          <w:p w:rsidR="00900FD0" w:rsidRPr="00D80408" w:rsidRDefault="000C5388" w:rsidP="008814A3">
            <w:pPr>
              <w:numPr>
                <w:ilvl w:val="0"/>
                <w:numId w:val="20"/>
              </w:num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it-IT" w:eastAsia="de-DE"/>
              </w:rPr>
              <w:t>Responsibilities:</w:t>
            </w:r>
            <w:r w:rsidR="00093646" w:rsidRPr="00D80408">
              <w:rPr>
                <w:rFonts w:ascii="Times New Roman" w:eastAsia="Times New Roman" w:hAnsi="Times New Roman"/>
                <w:sz w:val="20"/>
                <w:szCs w:val="20"/>
                <w:lang w:val="en-GB" w:eastAsia="de-DE"/>
              </w:rPr>
              <w:t xml:space="preserve">Keep up with current research activities in areas of my expertise such as </w:t>
            </w:r>
            <w:r w:rsidRPr="00D80408">
              <w:rPr>
                <w:rFonts w:ascii="Times New Roman" w:eastAsia="Times New Roman" w:hAnsi="Times New Roman"/>
                <w:sz w:val="20"/>
                <w:szCs w:val="20"/>
                <w:lang w:val="en-GB" w:eastAsia="de-DE"/>
              </w:rPr>
              <w:t xml:space="preserve">1- </w:t>
            </w:r>
            <w:r w:rsidR="00093646" w:rsidRPr="00D80408">
              <w:rPr>
                <w:rFonts w:ascii="Times New Roman" w:eastAsia="Times New Roman" w:hAnsi="Times New Roman"/>
                <w:sz w:val="20"/>
                <w:szCs w:val="20"/>
                <w:lang w:val="en-GB" w:eastAsia="de-DE"/>
              </w:rPr>
              <w:t xml:space="preserve">Quantitative and Qualitative Research methods in </w:t>
            </w:r>
            <w:r w:rsidRPr="00D80408">
              <w:rPr>
                <w:rFonts w:ascii="Times New Roman" w:eastAsia="Times New Roman" w:hAnsi="Times New Roman"/>
                <w:sz w:val="20"/>
                <w:szCs w:val="20"/>
                <w:lang w:val="en-GB" w:eastAsia="de-DE"/>
              </w:rPr>
              <w:t xml:space="preserve">areas of Expertise such as </w:t>
            </w:r>
            <w:r w:rsidR="00093646" w:rsidRPr="00D80408">
              <w:rPr>
                <w:rFonts w:ascii="Times New Roman" w:eastAsia="Times New Roman" w:hAnsi="Times New Roman"/>
                <w:sz w:val="20"/>
                <w:szCs w:val="20"/>
                <w:lang w:val="en-GB" w:eastAsia="de-DE"/>
              </w:rPr>
              <w:t>Social Sciences</w:t>
            </w:r>
            <w:r w:rsidRPr="00D80408">
              <w:rPr>
                <w:rFonts w:ascii="Times New Roman" w:eastAsia="Times New Roman" w:hAnsi="Times New Roman"/>
                <w:sz w:val="20"/>
                <w:szCs w:val="20"/>
                <w:lang w:val="en-GB" w:eastAsia="de-DE"/>
              </w:rPr>
              <w:t xml:space="preserve">(Psychology, Sociology, Social Studies). 2- Measurement and Testing in Psychology and Social Studies; </w:t>
            </w:r>
          </w:p>
          <w:p w:rsidR="000C5388" w:rsidRPr="00D80408" w:rsidRDefault="002D3151" w:rsidP="008814A3">
            <w:pPr>
              <w:numPr>
                <w:ilvl w:val="0"/>
                <w:numId w:val="20"/>
              </w:num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 xml:space="preserve">Lecture planning, preparation and research </w:t>
            </w:r>
            <w:r w:rsidR="000C5388" w:rsidRPr="00D80408">
              <w:rPr>
                <w:rFonts w:ascii="Times New Roman" w:eastAsia="Times New Roman" w:hAnsi="Times New Roman"/>
                <w:sz w:val="20"/>
                <w:szCs w:val="20"/>
                <w:lang w:val="en-GB" w:eastAsia="de-DE"/>
              </w:rPr>
              <w:t xml:space="preserve"> in 1- Quantitative and Qualitative Research methods in areas of Expertise such as Social Sciences(Psychology, Sociology, Social Studies). 2- Measurement and Testing in Psychology and Social Studies;</w:t>
            </w:r>
            <w:r w:rsidRPr="00D80408">
              <w:rPr>
                <w:rFonts w:ascii="Times New Roman" w:eastAsia="Times New Roman" w:hAnsi="Times New Roman"/>
                <w:sz w:val="20"/>
                <w:szCs w:val="20"/>
                <w:lang w:val="en-GB" w:eastAsia="de-DE"/>
              </w:rPr>
              <w:t xml:space="preserve"> Contact and teaching time with students</w:t>
            </w:r>
            <w:r w:rsidR="00B009E6" w:rsidRPr="00D80408">
              <w:rPr>
                <w:rFonts w:ascii="Times New Roman" w:eastAsia="Times New Roman" w:hAnsi="Times New Roman"/>
                <w:sz w:val="20"/>
                <w:szCs w:val="20"/>
                <w:lang w:val="en-GB" w:eastAsia="de-DE"/>
              </w:rPr>
              <w:t>, seminars, tutorials.</w:t>
            </w:r>
            <w:r w:rsidR="000C5388" w:rsidRPr="00D80408">
              <w:rPr>
                <w:rFonts w:ascii="Times New Roman" w:eastAsia="Times New Roman" w:hAnsi="Times New Roman"/>
                <w:sz w:val="20"/>
                <w:szCs w:val="20"/>
                <w:lang w:val="en-GB" w:eastAsia="de-DE"/>
              </w:rPr>
              <w:t xml:space="preserve"> </w:t>
            </w:r>
          </w:p>
          <w:p w:rsidR="000C5388" w:rsidRPr="00D80408" w:rsidRDefault="000C5388" w:rsidP="00900FD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it-IT"/>
              </w:rPr>
            </w:pPr>
          </w:p>
        </w:tc>
      </w:tr>
      <w:tr w:rsidR="00900FD0" w:rsidRPr="00D80408" w:rsidTr="0009750C">
        <w:tc>
          <w:tcPr>
            <w:tcW w:w="1260" w:type="dxa"/>
          </w:tcPr>
          <w:p w:rsidR="00900FD0" w:rsidRPr="00D80408" w:rsidRDefault="0009750C" w:rsidP="0009750C">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r w:rsidRPr="00D80408">
              <w:rPr>
                <w:rFonts w:ascii="Times New Roman" w:hAnsi="Times New Roman"/>
                <w:sz w:val="20"/>
                <w:szCs w:val="20"/>
              </w:rPr>
              <w:t xml:space="preserve">2010-2013 </w:t>
            </w:r>
          </w:p>
        </w:tc>
        <w:tc>
          <w:tcPr>
            <w:tcW w:w="1170" w:type="dxa"/>
          </w:tcPr>
          <w:p w:rsidR="00900FD0" w:rsidRPr="00D80408" w:rsidRDefault="00900FD0" w:rsidP="00900FD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D80408">
              <w:rPr>
                <w:rFonts w:ascii="Times New Roman" w:hAnsi="Times New Roman"/>
                <w:sz w:val="20"/>
                <w:szCs w:val="20"/>
              </w:rPr>
              <w:t>Albania</w:t>
            </w:r>
          </w:p>
        </w:tc>
        <w:tc>
          <w:tcPr>
            <w:tcW w:w="2790" w:type="dxa"/>
          </w:tcPr>
          <w:p w:rsidR="007842AE" w:rsidRPr="00D80408" w:rsidRDefault="0009750C" w:rsidP="002D3151">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D80408">
              <w:rPr>
                <w:rFonts w:ascii="Times New Roman" w:hAnsi="Times New Roman"/>
                <w:sz w:val="20"/>
                <w:szCs w:val="20"/>
              </w:rPr>
              <w:t>Agency of Research, Technology and Innovation</w:t>
            </w:r>
          </w:p>
          <w:p w:rsidR="007842AE" w:rsidRPr="00D80408" w:rsidRDefault="007842AE" w:rsidP="002D3151">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D80408">
              <w:rPr>
                <w:rFonts w:ascii="Times New Roman" w:hAnsi="Times New Roman"/>
                <w:sz w:val="20"/>
                <w:szCs w:val="20"/>
              </w:rPr>
              <w:t>Governmental Institution(ARTI)</w:t>
            </w:r>
          </w:p>
          <w:p w:rsidR="00900FD0" w:rsidRPr="00D80408" w:rsidRDefault="00DC2D53" w:rsidP="002D3151">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D80408">
              <w:rPr>
                <w:rFonts w:ascii="Times New Roman" w:hAnsi="Times New Roman"/>
                <w:sz w:val="20"/>
                <w:szCs w:val="20"/>
              </w:rPr>
              <w:t xml:space="preserve">In Albanian: </w:t>
            </w:r>
            <w:r w:rsidR="002D3151" w:rsidRPr="00D80408">
              <w:rPr>
                <w:rFonts w:ascii="Times New Roman" w:hAnsi="Times New Roman"/>
                <w:sz w:val="20"/>
                <w:szCs w:val="20"/>
              </w:rPr>
              <w:t>(Agjencia e Kerkimit Shkencor, Teknologjise dhe Inovacionit)(AKTI)</w:t>
            </w:r>
            <w:r w:rsidRPr="00D80408">
              <w:rPr>
                <w:rFonts w:ascii="Times New Roman" w:hAnsi="Times New Roman"/>
                <w:sz w:val="20"/>
                <w:szCs w:val="20"/>
              </w:rPr>
              <w:t>(From October 2016:</w:t>
            </w:r>
            <w:r w:rsidRPr="00D80408">
              <w:rPr>
                <w:rFonts w:ascii="Times New Roman" w:hAnsi="Times New Roman"/>
                <w:color w:val="000000"/>
                <w:sz w:val="20"/>
                <w:szCs w:val="20"/>
              </w:rPr>
              <w:t>AKKSHI</w:t>
            </w:r>
          </w:p>
        </w:tc>
        <w:tc>
          <w:tcPr>
            <w:tcW w:w="1530" w:type="dxa"/>
          </w:tcPr>
          <w:p w:rsidR="00900FD0" w:rsidRPr="00D80408" w:rsidRDefault="0009750C" w:rsidP="00900FD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r w:rsidRPr="00D80408">
              <w:rPr>
                <w:rFonts w:ascii="Times New Roman" w:hAnsi="Times New Roman"/>
                <w:sz w:val="20"/>
                <w:szCs w:val="20"/>
              </w:rPr>
              <w:t>Director</w:t>
            </w:r>
          </w:p>
          <w:p w:rsidR="00573606" w:rsidRPr="00D80408" w:rsidRDefault="00573606" w:rsidP="00900FD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573606" w:rsidRPr="00D80408" w:rsidRDefault="00573606" w:rsidP="00900FD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7842AE" w:rsidRPr="00D80408" w:rsidRDefault="007842AE" w:rsidP="00900FD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7842AE" w:rsidRPr="00D80408" w:rsidRDefault="007842AE" w:rsidP="00900FD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7842AE" w:rsidRPr="00D80408" w:rsidRDefault="007842AE" w:rsidP="00900FD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7842AE" w:rsidRPr="00D80408" w:rsidRDefault="007842AE" w:rsidP="00900FD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7842AE" w:rsidRPr="00D80408" w:rsidRDefault="007842AE" w:rsidP="00900FD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7842AE" w:rsidRPr="00D80408" w:rsidRDefault="007842AE" w:rsidP="00900FD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DF711D" w:rsidRDefault="00DF711D" w:rsidP="00DF711D">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p>
          <w:p w:rsidR="007842AE" w:rsidRPr="00D80408" w:rsidRDefault="00DF711D" w:rsidP="00DF711D">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Pr>
                <w:rFonts w:ascii="Times New Roman" w:hAnsi="Times New Roman"/>
                <w:sz w:val="20"/>
                <w:szCs w:val="20"/>
              </w:rPr>
              <w:t>Team leader</w:t>
            </w:r>
          </w:p>
          <w:p w:rsidR="00DF711D" w:rsidRDefault="00DF711D" w:rsidP="007842AE">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p>
          <w:p w:rsidR="00573606" w:rsidRPr="00D80408" w:rsidRDefault="00573606" w:rsidP="007842AE">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D80408">
              <w:rPr>
                <w:rFonts w:ascii="Times New Roman" w:hAnsi="Times New Roman"/>
                <w:sz w:val="20"/>
                <w:szCs w:val="20"/>
              </w:rPr>
              <w:t>Deputy Team Leader</w:t>
            </w:r>
          </w:p>
          <w:p w:rsidR="006F7566" w:rsidRPr="00D80408" w:rsidRDefault="006F7566" w:rsidP="001675C6">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p>
          <w:p w:rsidR="006F7566" w:rsidRPr="00D80408" w:rsidRDefault="006F7566" w:rsidP="00900FD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7842AE" w:rsidRPr="00D80408" w:rsidRDefault="007842AE" w:rsidP="00900FD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7842AE" w:rsidRPr="00D80408" w:rsidRDefault="007842AE" w:rsidP="007842AE">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p>
          <w:p w:rsidR="006F7566" w:rsidRPr="00D80408" w:rsidRDefault="006F7566" w:rsidP="00900FD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6F7566" w:rsidRPr="00D80408" w:rsidRDefault="006F7566" w:rsidP="006F7566">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D80408">
              <w:rPr>
                <w:rFonts w:ascii="Times New Roman" w:hAnsi="Times New Roman"/>
                <w:sz w:val="20"/>
                <w:szCs w:val="20"/>
              </w:rPr>
              <w:t>Team leader</w:t>
            </w:r>
          </w:p>
        </w:tc>
        <w:tc>
          <w:tcPr>
            <w:tcW w:w="8280" w:type="dxa"/>
          </w:tcPr>
          <w:p w:rsidR="00DF711D" w:rsidRDefault="00DB66E8" w:rsidP="007842AE">
            <w:pPr>
              <w:pStyle w:val="NormalWeb"/>
              <w:rPr>
                <w:color w:val="000000"/>
                <w:sz w:val="20"/>
                <w:szCs w:val="20"/>
              </w:rPr>
            </w:pPr>
            <w:r w:rsidRPr="00D80408">
              <w:rPr>
                <w:color w:val="000000"/>
                <w:sz w:val="20"/>
                <w:szCs w:val="20"/>
              </w:rPr>
              <w:lastRenderedPageBreak/>
              <w:t>Support, monitor and evaluate programs and projects in the field of science, technology and innovation (STI), at the national level</w:t>
            </w:r>
            <w:r w:rsidR="007842AE" w:rsidRPr="00D80408">
              <w:rPr>
                <w:color w:val="000000"/>
                <w:sz w:val="20"/>
                <w:szCs w:val="20"/>
              </w:rPr>
              <w:t>; cooperates with the ministries and other institutions to promote research in the field of science, technology and innovation; financially support programs and projects of STI, develop application procedures for the preliminary evaluation, monitoring, and final assessment of the programs and projects of STI; monitor and evaluate activities of STI, at the national level;</w:t>
            </w:r>
            <w:r w:rsidR="00430B0B">
              <w:rPr>
                <w:color w:val="000000"/>
                <w:sz w:val="20"/>
                <w:szCs w:val="20"/>
              </w:rPr>
              <w:t xml:space="preserve"> </w:t>
            </w:r>
            <w:r w:rsidR="007842AE" w:rsidRPr="00D80408">
              <w:rPr>
                <w:color w:val="000000"/>
                <w:sz w:val="20"/>
                <w:szCs w:val="20"/>
              </w:rPr>
              <w:t>creates and enriches, continuously, the database of the analysis and documentation of the STI system; offer technical assistance to all of the institutions in regard to investments in the field of STI; promote the cooperation with the private sector in the fields of STI; promote, coordinate and monitor the bilateral and multilateral cooperation with EU etc,</w:t>
            </w:r>
          </w:p>
          <w:p w:rsidR="00DF711D" w:rsidRPr="00D80408" w:rsidRDefault="00DF711D" w:rsidP="007842AE">
            <w:pPr>
              <w:pStyle w:val="NormalWeb"/>
              <w:rPr>
                <w:color w:val="000000"/>
                <w:sz w:val="20"/>
                <w:szCs w:val="20"/>
              </w:rPr>
            </w:pPr>
            <w:r>
              <w:rPr>
                <w:color w:val="000000"/>
                <w:sz w:val="20"/>
                <w:szCs w:val="20"/>
              </w:rPr>
              <w:t>Drafting the Albanian Law of Science</w:t>
            </w:r>
          </w:p>
          <w:p w:rsidR="00A46112" w:rsidRPr="00D80408" w:rsidRDefault="00A46112" w:rsidP="007842AE">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E24598" w:rsidRPr="00D80408" w:rsidRDefault="005117C1" w:rsidP="00E24598">
            <w:pPr>
              <w:numPr>
                <w:ilvl w:val="0"/>
                <w:numId w:val="33"/>
              </w:num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u w:val="single"/>
              </w:rPr>
            </w:pPr>
            <w:r w:rsidRPr="00D80408">
              <w:rPr>
                <w:rFonts w:ascii="Times New Roman" w:hAnsi="Times New Roman"/>
                <w:sz w:val="20"/>
                <w:szCs w:val="20"/>
                <w:u w:val="single"/>
              </w:rPr>
              <w:t xml:space="preserve">Draft and </w:t>
            </w:r>
            <w:r w:rsidR="00E24598" w:rsidRPr="00D80408">
              <w:rPr>
                <w:rFonts w:ascii="Times New Roman" w:hAnsi="Times New Roman"/>
                <w:sz w:val="20"/>
                <w:szCs w:val="20"/>
                <w:u w:val="single"/>
              </w:rPr>
              <w:t>Coo-lead the implementation</w:t>
            </w:r>
            <w:r w:rsidR="00E24598" w:rsidRPr="00D80408">
              <w:rPr>
                <w:rFonts w:ascii="Times New Roman" w:hAnsi="Times New Roman"/>
                <w:b/>
                <w:sz w:val="20"/>
                <w:szCs w:val="20"/>
                <w:u w:val="single"/>
              </w:rPr>
              <w:t>:</w:t>
            </w:r>
          </w:p>
          <w:p w:rsidR="00573606" w:rsidRPr="00D80408" w:rsidRDefault="006F7566" w:rsidP="007842AE">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D80408">
              <w:rPr>
                <w:rFonts w:ascii="Times New Roman" w:hAnsi="Times New Roman"/>
                <w:b/>
                <w:sz w:val="20"/>
                <w:szCs w:val="20"/>
                <w:u w:val="single"/>
              </w:rPr>
              <w:lastRenderedPageBreak/>
              <w:t>Project</w:t>
            </w:r>
            <w:r w:rsidRPr="00D80408">
              <w:rPr>
                <w:rFonts w:ascii="Times New Roman" w:hAnsi="Times New Roman"/>
                <w:sz w:val="20"/>
                <w:szCs w:val="20"/>
              </w:rPr>
              <w:t>:</w:t>
            </w:r>
            <w:r w:rsidR="00573606" w:rsidRPr="00D80408">
              <w:rPr>
                <w:rFonts w:ascii="Times New Roman" w:hAnsi="Times New Roman"/>
                <w:sz w:val="20"/>
                <w:szCs w:val="20"/>
              </w:rPr>
              <w:t>ELISAA-E-learning Innovation and Sustainable Albanian Agriculture(October 2012-October 2017)</w:t>
            </w:r>
            <w:r w:rsidRPr="00D80408">
              <w:rPr>
                <w:rFonts w:ascii="Times New Roman" w:hAnsi="Times New Roman"/>
                <w:sz w:val="20"/>
                <w:szCs w:val="20"/>
              </w:rPr>
              <w:t>: Copartner with University of Bari “Aldo Moro” , Wirtschaftsuniversität Wien [WU] (AT) , Uniwersytet Marii Curie-Skłodowskiej (PL) Agriculture University of Tirana; Polytechnic University of Tirana etc:</w:t>
            </w:r>
          </w:p>
          <w:p w:rsidR="006F7566" w:rsidRPr="00D80408" w:rsidRDefault="00E24598" w:rsidP="006F7566">
            <w:pPr>
              <w:pStyle w:val="NormalWeb"/>
              <w:shd w:val="clear" w:color="auto" w:fill="FFFFFF"/>
              <w:spacing w:before="0" w:beforeAutospacing="0" w:after="0" w:afterAutospacing="0"/>
              <w:rPr>
                <w:color w:val="000000"/>
                <w:sz w:val="20"/>
                <w:szCs w:val="20"/>
              </w:rPr>
            </w:pPr>
            <w:r w:rsidRPr="00D80408">
              <w:rPr>
                <w:color w:val="000000"/>
                <w:sz w:val="20"/>
                <w:szCs w:val="20"/>
              </w:rPr>
              <w:t xml:space="preserve">Lead the </w:t>
            </w:r>
            <w:r w:rsidR="005117C1" w:rsidRPr="00D80408">
              <w:rPr>
                <w:color w:val="000000"/>
                <w:sz w:val="20"/>
                <w:szCs w:val="20"/>
              </w:rPr>
              <w:t xml:space="preserve">team </w:t>
            </w:r>
            <w:r w:rsidRPr="00D80408">
              <w:rPr>
                <w:color w:val="000000"/>
                <w:sz w:val="20"/>
                <w:szCs w:val="20"/>
              </w:rPr>
              <w:t>drafting:</w:t>
            </w:r>
          </w:p>
          <w:p w:rsidR="001675C6" w:rsidRPr="001675C6" w:rsidRDefault="001675C6" w:rsidP="001675C6">
            <w:pPr>
              <w:pStyle w:val="NormalWeb"/>
              <w:shd w:val="clear" w:color="auto" w:fill="FFFFFF"/>
              <w:spacing w:before="0" w:beforeAutospacing="0" w:after="0" w:afterAutospacing="0"/>
              <w:ind w:left="720"/>
              <w:rPr>
                <w:color w:val="000000"/>
                <w:sz w:val="20"/>
                <w:szCs w:val="20"/>
              </w:rPr>
            </w:pPr>
          </w:p>
          <w:p w:rsidR="001675C6" w:rsidRPr="001675C6" w:rsidRDefault="001675C6" w:rsidP="001675C6">
            <w:pPr>
              <w:pStyle w:val="NormalWeb"/>
              <w:shd w:val="clear" w:color="auto" w:fill="FFFFFF"/>
              <w:spacing w:before="0" w:beforeAutospacing="0" w:after="0" w:afterAutospacing="0"/>
              <w:ind w:left="720"/>
              <w:rPr>
                <w:color w:val="000000"/>
                <w:sz w:val="20"/>
                <w:szCs w:val="20"/>
              </w:rPr>
            </w:pPr>
          </w:p>
          <w:p w:rsidR="00A32E6E" w:rsidRPr="00D80408" w:rsidRDefault="00A001BE" w:rsidP="006F7566">
            <w:pPr>
              <w:pStyle w:val="NormalWeb"/>
              <w:numPr>
                <w:ilvl w:val="0"/>
                <w:numId w:val="30"/>
              </w:numPr>
              <w:shd w:val="clear" w:color="auto" w:fill="FFFFFF"/>
              <w:spacing w:before="0" w:beforeAutospacing="0" w:after="0" w:afterAutospacing="0"/>
              <w:rPr>
                <w:color w:val="000000"/>
                <w:sz w:val="20"/>
                <w:szCs w:val="20"/>
              </w:rPr>
            </w:pPr>
            <w:r w:rsidRPr="006B332D">
              <w:rPr>
                <w:color w:val="000000"/>
                <w:sz w:val="20"/>
                <w:szCs w:val="20"/>
                <w:u w:val="single"/>
              </w:rPr>
              <w:t>Project</w:t>
            </w:r>
            <w:r w:rsidRPr="006B332D">
              <w:rPr>
                <w:color w:val="000000"/>
                <w:sz w:val="20"/>
                <w:szCs w:val="20"/>
              </w:rPr>
              <w:t xml:space="preserve">: </w:t>
            </w:r>
            <w:r w:rsidR="006F7566" w:rsidRPr="006B332D">
              <w:rPr>
                <w:color w:val="000000"/>
                <w:sz w:val="20"/>
                <w:szCs w:val="20"/>
              </w:rPr>
              <w:t>AL-ES.NET(</w:t>
            </w:r>
            <w:r w:rsidR="006F7566" w:rsidRPr="006B332D">
              <w:rPr>
                <w:color w:val="000000"/>
                <w:sz w:val="20"/>
                <w:szCs w:val="20"/>
                <w:shd w:val="clear" w:color="auto" w:fill="FFFFFF"/>
              </w:rPr>
              <w:t>EURAXESS- Albania)</w:t>
            </w:r>
            <w:r w:rsidR="006F7566" w:rsidRPr="006B332D">
              <w:rPr>
                <w:color w:val="000000"/>
                <w:sz w:val="20"/>
                <w:szCs w:val="20"/>
              </w:rPr>
              <w:t>;</w:t>
            </w:r>
            <w:r w:rsidR="006F7566" w:rsidRPr="006B332D">
              <w:rPr>
                <w:b/>
                <w:color w:val="000000"/>
                <w:sz w:val="20"/>
                <w:szCs w:val="20"/>
              </w:rPr>
              <w:t xml:space="preserve"> </w:t>
            </w:r>
            <w:r w:rsidR="00A32E6E" w:rsidRPr="006B332D">
              <w:rPr>
                <w:rStyle w:val="Strong"/>
                <w:b w:val="0"/>
                <w:color w:val="000000"/>
                <w:sz w:val="20"/>
                <w:szCs w:val="20"/>
              </w:rPr>
              <w:t>Grant agreement ID: 619167</w:t>
            </w:r>
            <w:r w:rsidR="006F7566" w:rsidRPr="006B332D">
              <w:rPr>
                <w:rStyle w:val="Strong"/>
                <w:b w:val="0"/>
                <w:color w:val="000000"/>
                <w:sz w:val="20"/>
                <w:szCs w:val="20"/>
              </w:rPr>
              <w:t>.</w:t>
            </w:r>
            <w:r w:rsidR="006F7566" w:rsidRPr="006B332D">
              <w:rPr>
                <w:b/>
                <w:color w:val="000000"/>
                <w:sz w:val="20"/>
                <w:szCs w:val="20"/>
                <w:shd w:val="clear" w:color="auto" w:fill="FFFFFF"/>
              </w:rPr>
              <w:t xml:space="preserve"> </w:t>
            </w:r>
            <w:r w:rsidR="006F7566" w:rsidRPr="006B332D">
              <w:rPr>
                <w:rStyle w:val="Strong"/>
                <w:b w:val="0"/>
                <w:color w:val="000000"/>
                <w:sz w:val="20"/>
                <w:szCs w:val="20"/>
                <w:shd w:val="clear" w:color="auto" w:fill="FFFFFF"/>
              </w:rPr>
              <w:t>Programme(s) </w:t>
            </w:r>
            <w:hyperlink r:id="rId8" w:tgtFrame="_blank" w:history="1">
              <w:r w:rsidR="006F7566" w:rsidRPr="006B332D">
                <w:rPr>
                  <w:rStyle w:val="Strong"/>
                  <w:b w:val="0"/>
                  <w:color w:val="000000"/>
                  <w:sz w:val="20"/>
                  <w:szCs w:val="20"/>
                  <w:u w:val="single"/>
                  <w:bdr w:val="none" w:sz="0" w:space="0" w:color="auto" w:frame="1"/>
                  <w:shd w:val="clear" w:color="auto" w:fill="FFFFFF"/>
                </w:rPr>
                <w:t>FP7-PEOPLE</w:t>
              </w:r>
            </w:hyperlink>
            <w:r w:rsidR="006F7566" w:rsidRPr="006B332D">
              <w:rPr>
                <w:b/>
                <w:sz w:val="20"/>
                <w:szCs w:val="20"/>
              </w:rPr>
              <w:t>-</w:t>
            </w:r>
            <w:r w:rsidR="006F7566" w:rsidRPr="006B332D">
              <w:rPr>
                <w:rStyle w:val="HeaderChar"/>
                <w:b/>
                <w:color w:val="000000"/>
                <w:sz w:val="20"/>
                <w:szCs w:val="20"/>
              </w:rPr>
              <w:t xml:space="preserve"> </w:t>
            </w:r>
            <w:r w:rsidR="006F7566" w:rsidRPr="006B332D">
              <w:rPr>
                <w:rStyle w:val="Strong"/>
                <w:b w:val="0"/>
                <w:color w:val="000000"/>
                <w:sz w:val="20"/>
                <w:szCs w:val="20"/>
              </w:rPr>
              <w:t>Call for proposal</w:t>
            </w:r>
            <w:r w:rsidR="006F7566" w:rsidRPr="00D80408">
              <w:rPr>
                <w:color w:val="000000"/>
                <w:sz w:val="20"/>
                <w:szCs w:val="20"/>
              </w:rPr>
              <w:t xml:space="preserve"> FP7-Adhoc-2007-13</w:t>
            </w:r>
          </w:p>
          <w:p w:rsidR="00A32E6E" w:rsidRPr="00D80408" w:rsidRDefault="00A32E6E" w:rsidP="00A32E6E">
            <w:pPr>
              <w:pStyle w:val="NormalWeb"/>
              <w:shd w:val="clear" w:color="auto" w:fill="FFFFFF"/>
              <w:spacing w:before="0" w:beforeAutospacing="0" w:after="0" w:afterAutospacing="0"/>
              <w:rPr>
                <w:color w:val="000000"/>
                <w:sz w:val="20"/>
                <w:szCs w:val="20"/>
              </w:rPr>
            </w:pPr>
            <w:r w:rsidRPr="00D80408">
              <w:rPr>
                <w:color w:val="000000"/>
                <w:sz w:val="20"/>
                <w:szCs w:val="20"/>
              </w:rPr>
              <w:t>Start</w:t>
            </w:r>
            <w:r w:rsidR="00E24598" w:rsidRPr="00D80408">
              <w:rPr>
                <w:color w:val="000000"/>
                <w:sz w:val="20"/>
                <w:szCs w:val="20"/>
              </w:rPr>
              <w:t>ed</w:t>
            </w:r>
            <w:r w:rsidRPr="00D80408">
              <w:rPr>
                <w:color w:val="000000"/>
                <w:sz w:val="20"/>
                <w:szCs w:val="20"/>
              </w:rPr>
              <w:t xml:space="preserve"> date </w:t>
            </w:r>
            <w:r w:rsidRPr="00D80408">
              <w:rPr>
                <w:rStyle w:val="Strong"/>
                <w:b w:val="0"/>
                <w:color w:val="000000"/>
                <w:sz w:val="20"/>
                <w:szCs w:val="20"/>
              </w:rPr>
              <w:t>1 October 2013</w:t>
            </w:r>
          </w:p>
          <w:p w:rsidR="006C651B" w:rsidRPr="00D80408" w:rsidRDefault="006C651B" w:rsidP="00A32E6E">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6C651B" w:rsidRPr="00D80408" w:rsidRDefault="006C651B" w:rsidP="00A46112">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tc>
      </w:tr>
      <w:tr w:rsidR="00D96D6A" w:rsidRPr="00D80408" w:rsidTr="0009750C">
        <w:tc>
          <w:tcPr>
            <w:tcW w:w="1260" w:type="dxa"/>
          </w:tcPr>
          <w:p w:rsidR="00D96D6A" w:rsidRPr="00D80408" w:rsidRDefault="0009750C" w:rsidP="0009750C">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lastRenderedPageBreak/>
              <w:t>200</w:t>
            </w:r>
            <w:r w:rsidR="00D96D6A" w:rsidRPr="00D80408">
              <w:rPr>
                <w:rFonts w:ascii="Times New Roman" w:hAnsi="Times New Roman"/>
                <w:sz w:val="20"/>
                <w:szCs w:val="20"/>
              </w:rPr>
              <w:t xml:space="preserve">7 – </w:t>
            </w:r>
            <w:r w:rsidRPr="00D80408">
              <w:rPr>
                <w:rFonts w:ascii="Times New Roman" w:hAnsi="Times New Roman"/>
                <w:sz w:val="20"/>
                <w:szCs w:val="20"/>
              </w:rPr>
              <w:t>2009</w:t>
            </w:r>
            <w:r w:rsidR="00D96D6A" w:rsidRPr="00D80408">
              <w:rPr>
                <w:rFonts w:ascii="Times New Roman" w:hAnsi="Times New Roman"/>
                <w:sz w:val="20"/>
                <w:szCs w:val="20"/>
              </w:rPr>
              <w:t xml:space="preserve"> </w:t>
            </w:r>
          </w:p>
        </w:tc>
        <w:tc>
          <w:tcPr>
            <w:tcW w:w="1170" w:type="dxa"/>
          </w:tcPr>
          <w:p w:rsidR="00D96D6A" w:rsidRPr="00D80408" w:rsidRDefault="0009750C" w:rsidP="00D96D6A">
            <w:pPr>
              <w:widowControl w:val="0"/>
              <w:autoSpaceDE w:val="0"/>
              <w:autoSpaceDN w:val="0"/>
              <w:adjustRightInd w:val="0"/>
              <w:spacing w:after="0"/>
              <w:ind w:right="-20"/>
              <w:rPr>
                <w:rFonts w:ascii="Times New Roman" w:hAnsi="Times New Roman"/>
                <w:sz w:val="20"/>
                <w:szCs w:val="20"/>
              </w:rPr>
            </w:pPr>
            <w:r w:rsidRPr="00D80408">
              <w:rPr>
                <w:rFonts w:ascii="Times New Roman" w:hAnsi="Times New Roman"/>
                <w:sz w:val="20"/>
                <w:szCs w:val="20"/>
              </w:rPr>
              <w:t xml:space="preserve">Albania </w:t>
            </w:r>
          </w:p>
        </w:tc>
        <w:tc>
          <w:tcPr>
            <w:tcW w:w="2790" w:type="dxa"/>
          </w:tcPr>
          <w:p w:rsidR="00D96D6A" w:rsidRPr="00D80408" w:rsidRDefault="0009750C" w:rsidP="002D3151">
            <w:pPr>
              <w:widowControl w:val="0"/>
              <w:autoSpaceDE w:val="0"/>
              <w:autoSpaceDN w:val="0"/>
              <w:adjustRightInd w:val="0"/>
              <w:spacing w:after="0"/>
              <w:ind w:right="-20"/>
              <w:rPr>
                <w:rFonts w:ascii="Times New Roman" w:hAnsi="Times New Roman"/>
                <w:sz w:val="20"/>
                <w:szCs w:val="20"/>
              </w:rPr>
            </w:pPr>
            <w:r w:rsidRPr="00D80408">
              <w:rPr>
                <w:rFonts w:ascii="Times New Roman" w:hAnsi="Times New Roman"/>
                <w:sz w:val="20"/>
                <w:szCs w:val="20"/>
              </w:rPr>
              <w:t>Ministry of Tourism, Culture, Youth and Sports</w:t>
            </w:r>
          </w:p>
        </w:tc>
        <w:tc>
          <w:tcPr>
            <w:tcW w:w="1530" w:type="dxa"/>
          </w:tcPr>
          <w:p w:rsidR="00D96D6A" w:rsidRPr="00D80408" w:rsidRDefault="0009750C" w:rsidP="00D96D6A">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t>Minister</w:t>
            </w:r>
          </w:p>
          <w:p w:rsidR="00EA39EF" w:rsidRPr="00D80408" w:rsidRDefault="00EA39EF" w:rsidP="00D96D6A">
            <w:pPr>
              <w:widowControl w:val="0"/>
              <w:autoSpaceDE w:val="0"/>
              <w:autoSpaceDN w:val="0"/>
              <w:adjustRightInd w:val="0"/>
              <w:spacing w:after="0"/>
              <w:ind w:right="-20"/>
              <w:jc w:val="center"/>
              <w:rPr>
                <w:rFonts w:ascii="Times New Roman" w:hAnsi="Times New Roman"/>
                <w:sz w:val="20"/>
                <w:szCs w:val="20"/>
              </w:rPr>
            </w:pPr>
          </w:p>
          <w:p w:rsidR="00EA39EF" w:rsidRPr="00D80408" w:rsidRDefault="00EA39EF" w:rsidP="00D96D6A">
            <w:pPr>
              <w:widowControl w:val="0"/>
              <w:autoSpaceDE w:val="0"/>
              <w:autoSpaceDN w:val="0"/>
              <w:adjustRightInd w:val="0"/>
              <w:spacing w:after="0"/>
              <w:ind w:right="-20"/>
              <w:jc w:val="center"/>
              <w:rPr>
                <w:rFonts w:ascii="Times New Roman" w:hAnsi="Times New Roman"/>
                <w:sz w:val="20"/>
                <w:szCs w:val="20"/>
              </w:rPr>
            </w:pPr>
          </w:p>
          <w:p w:rsidR="008814A3" w:rsidRPr="00D80408" w:rsidRDefault="008814A3" w:rsidP="00D96D6A">
            <w:pPr>
              <w:widowControl w:val="0"/>
              <w:autoSpaceDE w:val="0"/>
              <w:autoSpaceDN w:val="0"/>
              <w:adjustRightInd w:val="0"/>
              <w:spacing w:after="0"/>
              <w:ind w:right="-20"/>
              <w:jc w:val="center"/>
              <w:rPr>
                <w:rFonts w:ascii="Times New Roman" w:hAnsi="Times New Roman"/>
                <w:sz w:val="20"/>
                <w:szCs w:val="20"/>
              </w:rPr>
            </w:pPr>
          </w:p>
          <w:p w:rsidR="008814A3" w:rsidRPr="00D80408" w:rsidRDefault="008814A3" w:rsidP="00D96D6A">
            <w:pPr>
              <w:widowControl w:val="0"/>
              <w:autoSpaceDE w:val="0"/>
              <w:autoSpaceDN w:val="0"/>
              <w:adjustRightInd w:val="0"/>
              <w:spacing w:after="0"/>
              <w:ind w:right="-20"/>
              <w:jc w:val="center"/>
              <w:rPr>
                <w:rFonts w:ascii="Times New Roman" w:hAnsi="Times New Roman"/>
                <w:sz w:val="20"/>
                <w:szCs w:val="20"/>
              </w:rPr>
            </w:pPr>
          </w:p>
          <w:p w:rsidR="008814A3" w:rsidRPr="00D80408" w:rsidRDefault="008814A3" w:rsidP="00D96D6A">
            <w:pPr>
              <w:widowControl w:val="0"/>
              <w:autoSpaceDE w:val="0"/>
              <w:autoSpaceDN w:val="0"/>
              <w:adjustRightInd w:val="0"/>
              <w:spacing w:after="0"/>
              <w:ind w:right="-20"/>
              <w:jc w:val="center"/>
              <w:rPr>
                <w:rFonts w:ascii="Times New Roman" w:hAnsi="Times New Roman"/>
                <w:sz w:val="20"/>
                <w:szCs w:val="20"/>
              </w:rPr>
            </w:pPr>
          </w:p>
          <w:p w:rsidR="008814A3" w:rsidRPr="00D80408" w:rsidRDefault="008814A3" w:rsidP="00D96D6A">
            <w:pPr>
              <w:widowControl w:val="0"/>
              <w:autoSpaceDE w:val="0"/>
              <w:autoSpaceDN w:val="0"/>
              <w:adjustRightInd w:val="0"/>
              <w:spacing w:after="0"/>
              <w:ind w:right="-20"/>
              <w:jc w:val="center"/>
              <w:rPr>
                <w:rFonts w:ascii="Times New Roman" w:hAnsi="Times New Roman"/>
                <w:sz w:val="20"/>
                <w:szCs w:val="20"/>
              </w:rPr>
            </w:pPr>
          </w:p>
          <w:p w:rsidR="001675C6" w:rsidRDefault="001675C6" w:rsidP="001675C6">
            <w:pPr>
              <w:widowControl w:val="0"/>
              <w:autoSpaceDE w:val="0"/>
              <w:autoSpaceDN w:val="0"/>
              <w:adjustRightInd w:val="0"/>
              <w:spacing w:after="0"/>
              <w:ind w:right="-20"/>
              <w:rPr>
                <w:rFonts w:ascii="Times New Roman" w:hAnsi="Times New Roman"/>
                <w:sz w:val="20"/>
                <w:szCs w:val="20"/>
              </w:rPr>
            </w:pPr>
          </w:p>
          <w:p w:rsidR="008814A3" w:rsidRPr="00D80408" w:rsidRDefault="008814A3" w:rsidP="001675C6">
            <w:pPr>
              <w:widowControl w:val="0"/>
              <w:autoSpaceDE w:val="0"/>
              <w:autoSpaceDN w:val="0"/>
              <w:adjustRightInd w:val="0"/>
              <w:spacing w:after="0"/>
              <w:ind w:right="-20"/>
              <w:rPr>
                <w:rFonts w:ascii="Times New Roman" w:hAnsi="Times New Roman"/>
                <w:sz w:val="20"/>
                <w:szCs w:val="20"/>
              </w:rPr>
            </w:pPr>
            <w:r w:rsidRPr="00D80408">
              <w:rPr>
                <w:rFonts w:ascii="Times New Roman" w:hAnsi="Times New Roman"/>
                <w:sz w:val="20"/>
                <w:szCs w:val="20"/>
              </w:rPr>
              <w:t>Team Leader</w:t>
            </w:r>
          </w:p>
          <w:p w:rsidR="008814A3" w:rsidRPr="00D80408" w:rsidRDefault="008814A3" w:rsidP="00D96D6A">
            <w:pPr>
              <w:widowControl w:val="0"/>
              <w:autoSpaceDE w:val="0"/>
              <w:autoSpaceDN w:val="0"/>
              <w:adjustRightInd w:val="0"/>
              <w:spacing w:after="0"/>
              <w:ind w:right="-20"/>
              <w:jc w:val="center"/>
              <w:rPr>
                <w:rFonts w:ascii="Times New Roman" w:hAnsi="Times New Roman"/>
                <w:sz w:val="20"/>
                <w:szCs w:val="20"/>
              </w:rPr>
            </w:pPr>
          </w:p>
        </w:tc>
        <w:tc>
          <w:tcPr>
            <w:tcW w:w="8280" w:type="dxa"/>
          </w:tcPr>
          <w:p w:rsidR="008814A3" w:rsidRPr="00D80408" w:rsidRDefault="00B11C75" w:rsidP="008814A3">
            <w:pPr>
              <w:numPr>
                <w:ilvl w:val="0"/>
                <w:numId w:val="21"/>
              </w:numPr>
              <w:jc w:val="both"/>
              <w:rPr>
                <w:rFonts w:ascii="Times New Roman" w:hAnsi="Times New Roman"/>
                <w:color w:val="000000"/>
                <w:sz w:val="20"/>
                <w:szCs w:val="20"/>
                <w:lang w:val="en-GB"/>
              </w:rPr>
            </w:pPr>
            <w:r w:rsidRPr="00D80408">
              <w:rPr>
                <w:rFonts w:ascii="Times New Roman" w:hAnsi="Times New Roman"/>
                <w:color w:val="000000"/>
                <w:sz w:val="20"/>
                <w:szCs w:val="20"/>
                <w:shd w:val="clear" w:color="auto" w:fill="FFFFFF"/>
              </w:rPr>
              <w:t>In charge of national </w:t>
            </w:r>
            <w:hyperlink r:id="rId9" w:tooltip="List of museums in France" w:history="1">
              <w:r w:rsidRPr="00D80408">
                <w:rPr>
                  <w:rStyle w:val="Hyperlink"/>
                  <w:rFonts w:ascii="Times New Roman" w:hAnsi="Times New Roman"/>
                  <w:color w:val="000000"/>
                  <w:sz w:val="20"/>
                  <w:szCs w:val="20"/>
                  <w:u w:val="none"/>
                  <w:shd w:val="clear" w:color="auto" w:fill="FFFFFF"/>
                </w:rPr>
                <w:t>museums</w:t>
              </w:r>
            </w:hyperlink>
            <w:r w:rsidRPr="00D80408">
              <w:rPr>
                <w:rFonts w:ascii="Times New Roman" w:hAnsi="Times New Roman"/>
                <w:color w:val="000000"/>
                <w:sz w:val="20"/>
                <w:szCs w:val="20"/>
                <w:shd w:val="clear" w:color="auto" w:fill="FFFFFF"/>
              </w:rPr>
              <w:t> and the </w:t>
            </w:r>
            <w:r w:rsidR="008814A3" w:rsidRPr="00D80408">
              <w:rPr>
                <w:rFonts w:ascii="Times New Roman" w:hAnsi="Times New Roman"/>
                <w:color w:val="000000"/>
                <w:sz w:val="20"/>
                <w:szCs w:val="20"/>
                <w:shd w:val="clear" w:color="auto" w:fill="FFFFFF"/>
              </w:rPr>
              <w:t xml:space="preserve">historical </w:t>
            </w:r>
            <w:hyperlink r:id="rId10" w:tooltip="Monument historique" w:history="1">
              <w:r w:rsidRPr="00D80408">
                <w:rPr>
                  <w:rStyle w:val="Hyperlink"/>
                  <w:rFonts w:ascii="Times New Roman" w:hAnsi="Times New Roman"/>
                  <w:iCs/>
                  <w:color w:val="000000"/>
                  <w:sz w:val="20"/>
                  <w:szCs w:val="20"/>
                  <w:u w:val="none"/>
                  <w:shd w:val="clear" w:color="auto" w:fill="FFFFFF"/>
                </w:rPr>
                <w:t>monuments</w:t>
              </w:r>
            </w:hyperlink>
            <w:r w:rsidRPr="00D80408">
              <w:rPr>
                <w:rFonts w:ascii="Times New Roman" w:hAnsi="Times New Roman"/>
                <w:color w:val="000000"/>
                <w:sz w:val="20"/>
                <w:szCs w:val="20"/>
                <w:shd w:val="clear" w:color="auto" w:fill="FFFFFF"/>
              </w:rPr>
              <w:t xml:space="preserve">. </w:t>
            </w:r>
            <w:r w:rsidR="00A516D5" w:rsidRPr="00D80408">
              <w:rPr>
                <w:rFonts w:ascii="Times New Roman" w:hAnsi="Times New Roman"/>
                <w:bCs/>
                <w:color w:val="000000"/>
                <w:sz w:val="20"/>
                <w:szCs w:val="20"/>
                <w:shd w:val="clear" w:color="auto" w:fill="FFFFFF"/>
              </w:rPr>
              <w:t xml:space="preserve">Deals with the preservation, </w:t>
            </w:r>
            <w:r w:rsidR="008814A3" w:rsidRPr="00D80408">
              <w:rPr>
                <w:rFonts w:ascii="Times New Roman" w:hAnsi="Times New Roman"/>
                <w:bCs/>
                <w:color w:val="000000"/>
                <w:sz w:val="20"/>
                <w:szCs w:val="20"/>
                <w:shd w:val="clear" w:color="auto" w:fill="FFFFFF"/>
              </w:rPr>
              <w:t>valorization</w:t>
            </w:r>
            <w:r w:rsidR="00A516D5" w:rsidRPr="00D80408">
              <w:rPr>
                <w:rFonts w:ascii="Times New Roman" w:hAnsi="Times New Roman"/>
                <w:bCs/>
                <w:color w:val="000000"/>
                <w:sz w:val="20"/>
                <w:szCs w:val="20"/>
                <w:shd w:val="clear" w:color="auto" w:fill="FFFFFF"/>
              </w:rPr>
              <w:t xml:space="preserve"> and </w:t>
            </w:r>
            <w:r w:rsidR="008814A3" w:rsidRPr="00D80408">
              <w:rPr>
                <w:rFonts w:ascii="Times New Roman" w:hAnsi="Times New Roman"/>
                <w:bCs/>
                <w:color w:val="000000"/>
                <w:sz w:val="20"/>
                <w:szCs w:val="20"/>
                <w:shd w:val="clear" w:color="auto" w:fill="FFFFFF"/>
              </w:rPr>
              <w:t>utilization</w:t>
            </w:r>
            <w:r w:rsidR="00A516D5" w:rsidRPr="00D80408">
              <w:rPr>
                <w:rFonts w:ascii="Times New Roman" w:hAnsi="Times New Roman"/>
                <w:bCs/>
                <w:color w:val="000000"/>
                <w:sz w:val="20"/>
                <w:szCs w:val="20"/>
                <w:shd w:val="clear" w:color="auto" w:fill="FFFFFF"/>
              </w:rPr>
              <w:t xml:space="preserve"> of the cultural heritage</w:t>
            </w:r>
            <w:r w:rsidR="00D96D6A" w:rsidRPr="00D80408">
              <w:rPr>
                <w:rFonts w:ascii="Times New Roman" w:hAnsi="Times New Roman"/>
                <w:color w:val="000000"/>
                <w:sz w:val="20"/>
                <w:szCs w:val="20"/>
              </w:rPr>
              <w:t xml:space="preserve"> </w:t>
            </w:r>
            <w:r w:rsidR="004A7E8E" w:rsidRPr="00D80408">
              <w:rPr>
                <w:rFonts w:ascii="Times New Roman" w:hAnsi="Times New Roman"/>
                <w:color w:val="000000"/>
                <w:sz w:val="20"/>
                <w:szCs w:val="20"/>
              </w:rPr>
              <w:t xml:space="preserve">. </w:t>
            </w:r>
          </w:p>
          <w:p w:rsidR="0009750C" w:rsidRPr="00D80408" w:rsidRDefault="004A7E8E" w:rsidP="008814A3">
            <w:pPr>
              <w:numPr>
                <w:ilvl w:val="0"/>
                <w:numId w:val="21"/>
              </w:numPr>
              <w:jc w:val="both"/>
              <w:rPr>
                <w:rFonts w:ascii="Times New Roman" w:hAnsi="Times New Roman"/>
                <w:color w:val="000000"/>
                <w:sz w:val="20"/>
                <w:szCs w:val="20"/>
                <w:lang w:val="en-GB"/>
              </w:rPr>
            </w:pPr>
            <w:r w:rsidRPr="00D80408">
              <w:rPr>
                <w:rFonts w:ascii="Times New Roman" w:hAnsi="Times New Roman"/>
                <w:color w:val="000000"/>
                <w:sz w:val="20"/>
                <w:szCs w:val="20"/>
                <w:shd w:val="clear" w:color="auto" w:fill="FFFFFF"/>
              </w:rPr>
              <w:t>The formulation of national policies and programmes and for the co-ordination of activities of various Central Government Agencies, State Governments/UTs and the Private Sector for the development and promotion of tourism in the country</w:t>
            </w:r>
            <w:r w:rsidRPr="00D80408">
              <w:rPr>
                <w:rFonts w:ascii="Times New Roman" w:hAnsi="Times New Roman"/>
                <w:color w:val="666666"/>
                <w:sz w:val="20"/>
                <w:szCs w:val="20"/>
                <w:shd w:val="clear" w:color="auto" w:fill="FFFFFF"/>
              </w:rPr>
              <w:t>.</w:t>
            </w:r>
          </w:p>
          <w:p w:rsidR="008814A3" w:rsidRPr="00D80408" w:rsidRDefault="008814A3" w:rsidP="008814A3">
            <w:pPr>
              <w:widowControl w:val="0"/>
              <w:autoSpaceDE w:val="0"/>
              <w:autoSpaceDN w:val="0"/>
              <w:adjustRightInd w:val="0"/>
              <w:spacing w:after="0"/>
              <w:ind w:left="720" w:right="-20"/>
              <w:jc w:val="both"/>
              <w:rPr>
                <w:rFonts w:ascii="Times New Roman" w:hAnsi="Times New Roman"/>
                <w:sz w:val="20"/>
                <w:szCs w:val="20"/>
                <w:lang w:val="en-GB"/>
              </w:rPr>
            </w:pPr>
          </w:p>
          <w:p w:rsidR="00D96D6A" w:rsidRPr="00D80408" w:rsidRDefault="00EA39EF" w:rsidP="008814A3">
            <w:pPr>
              <w:widowControl w:val="0"/>
              <w:numPr>
                <w:ilvl w:val="0"/>
                <w:numId w:val="21"/>
              </w:numPr>
              <w:autoSpaceDE w:val="0"/>
              <w:autoSpaceDN w:val="0"/>
              <w:adjustRightInd w:val="0"/>
              <w:spacing w:after="0"/>
              <w:ind w:right="-20"/>
              <w:jc w:val="both"/>
              <w:rPr>
                <w:rFonts w:ascii="Times New Roman" w:hAnsi="Times New Roman"/>
                <w:sz w:val="20"/>
                <w:szCs w:val="20"/>
                <w:lang w:val="en-GB"/>
              </w:rPr>
            </w:pPr>
            <w:r w:rsidRPr="00D80408">
              <w:rPr>
                <w:rFonts w:ascii="Times New Roman" w:hAnsi="Times New Roman"/>
                <w:sz w:val="20"/>
                <w:szCs w:val="20"/>
                <w:lang w:val="en-GB"/>
              </w:rPr>
              <w:t>Lead</w:t>
            </w:r>
            <w:r w:rsidR="008814A3" w:rsidRPr="00D80408">
              <w:rPr>
                <w:rFonts w:ascii="Times New Roman" w:hAnsi="Times New Roman"/>
                <w:sz w:val="20"/>
                <w:szCs w:val="20"/>
                <w:lang w:val="en-GB"/>
              </w:rPr>
              <w:t>ed</w:t>
            </w:r>
            <w:r w:rsidRPr="00D80408">
              <w:rPr>
                <w:rFonts w:ascii="Times New Roman" w:hAnsi="Times New Roman"/>
                <w:sz w:val="20"/>
                <w:szCs w:val="20"/>
                <w:lang w:val="en-GB"/>
              </w:rPr>
              <w:t xml:space="preserve"> the process of analyse and preparation of the file for the designation of Albanian city of Berati as UNESCO World Heritage Site. </w:t>
            </w:r>
            <w:r w:rsidR="00690BDF" w:rsidRPr="00D80408">
              <w:rPr>
                <w:rFonts w:ascii="Times New Roman" w:hAnsi="Times New Roman"/>
                <w:color w:val="333333"/>
                <w:sz w:val="20"/>
                <w:szCs w:val="20"/>
                <w:shd w:val="clear" w:color="auto" w:fill="FFFFFF"/>
              </w:rPr>
              <w:t xml:space="preserve">A detailed </w:t>
            </w:r>
            <w:r w:rsidR="00B83847" w:rsidRPr="00D80408">
              <w:rPr>
                <w:rFonts w:ascii="Times New Roman" w:hAnsi="Times New Roman"/>
                <w:color w:val="333333"/>
                <w:sz w:val="20"/>
                <w:szCs w:val="20"/>
                <w:shd w:val="clear" w:color="auto" w:fill="FFFFFF"/>
              </w:rPr>
              <w:t>file</w:t>
            </w:r>
            <w:r w:rsidR="00690BDF" w:rsidRPr="00D80408">
              <w:rPr>
                <w:rFonts w:ascii="Times New Roman" w:hAnsi="Times New Roman"/>
                <w:color w:val="333333"/>
                <w:sz w:val="20"/>
                <w:szCs w:val="20"/>
                <w:shd w:val="clear" w:color="auto" w:fill="FFFFFF"/>
              </w:rPr>
              <w:t xml:space="preserve"> for </w:t>
            </w:r>
            <w:r w:rsidR="00B83847" w:rsidRPr="00D80408">
              <w:rPr>
                <w:rFonts w:ascii="Times New Roman" w:hAnsi="Times New Roman"/>
                <w:color w:val="333333"/>
                <w:sz w:val="20"/>
                <w:szCs w:val="20"/>
                <w:shd w:val="clear" w:color="auto" w:fill="FFFFFF"/>
              </w:rPr>
              <w:t>this</w:t>
            </w:r>
            <w:r w:rsidR="00690BDF" w:rsidRPr="00D80408">
              <w:rPr>
                <w:rFonts w:ascii="Times New Roman" w:hAnsi="Times New Roman"/>
                <w:color w:val="333333"/>
                <w:sz w:val="20"/>
                <w:szCs w:val="20"/>
                <w:shd w:val="clear" w:color="auto" w:fill="FFFFFF"/>
              </w:rPr>
              <w:t xml:space="preserve"> nominated site</w:t>
            </w:r>
            <w:r w:rsidR="00B83847" w:rsidRPr="00D80408">
              <w:rPr>
                <w:rFonts w:ascii="Times New Roman" w:hAnsi="Times New Roman"/>
                <w:color w:val="333333"/>
                <w:sz w:val="20"/>
                <w:szCs w:val="20"/>
                <w:shd w:val="clear" w:color="auto" w:fill="FFFFFF"/>
              </w:rPr>
              <w:t xml:space="preserve"> was</w:t>
            </w:r>
            <w:r w:rsidR="00690BDF" w:rsidRPr="00D80408">
              <w:rPr>
                <w:rFonts w:ascii="Times New Roman" w:hAnsi="Times New Roman"/>
                <w:color w:val="333333"/>
                <w:sz w:val="20"/>
                <w:szCs w:val="20"/>
                <w:shd w:val="clear" w:color="auto" w:fill="FFFFFF"/>
              </w:rPr>
              <w:t xml:space="preserve"> prepared </w:t>
            </w:r>
            <w:r w:rsidR="008408DF" w:rsidRPr="00D80408">
              <w:rPr>
                <w:rFonts w:ascii="Times New Roman" w:hAnsi="Times New Roman"/>
                <w:color w:val="333333"/>
                <w:sz w:val="20"/>
                <w:szCs w:val="20"/>
                <w:shd w:val="clear" w:color="auto" w:fill="FFFFFF"/>
              </w:rPr>
              <w:t>and delivered for the meeting of UNESCO in Quebec. The file contained</w:t>
            </w:r>
            <w:r w:rsidR="00B83847" w:rsidRPr="00D80408">
              <w:rPr>
                <w:rFonts w:ascii="Times New Roman" w:hAnsi="Times New Roman"/>
                <w:color w:val="333333"/>
                <w:sz w:val="20"/>
                <w:szCs w:val="20"/>
                <w:shd w:val="clear" w:color="auto" w:fill="FFFFFF"/>
              </w:rPr>
              <w:t xml:space="preserve"> c</w:t>
            </w:r>
            <w:r w:rsidR="00690BDF" w:rsidRPr="00D80408">
              <w:rPr>
                <w:rFonts w:ascii="Times New Roman" w:hAnsi="Times New Roman"/>
                <w:color w:val="333333"/>
                <w:sz w:val="20"/>
                <w:szCs w:val="20"/>
                <w:shd w:val="clear" w:color="auto" w:fill="FFFFFF"/>
              </w:rPr>
              <w:t xml:space="preserve">learly </w:t>
            </w:r>
            <w:r w:rsidR="00B83847" w:rsidRPr="00D80408">
              <w:rPr>
                <w:rFonts w:ascii="Times New Roman" w:hAnsi="Times New Roman"/>
                <w:color w:val="333333"/>
                <w:sz w:val="20"/>
                <w:szCs w:val="20"/>
                <w:shd w:val="clear" w:color="auto" w:fill="FFFFFF"/>
              </w:rPr>
              <w:t>details</w:t>
            </w:r>
            <w:r w:rsidR="008408DF" w:rsidRPr="00D80408">
              <w:rPr>
                <w:rFonts w:ascii="Times New Roman" w:hAnsi="Times New Roman"/>
                <w:color w:val="333333"/>
                <w:sz w:val="20"/>
                <w:szCs w:val="20"/>
                <w:shd w:val="clear" w:color="auto" w:fill="FFFFFF"/>
              </w:rPr>
              <w:t>(documents, photos, etc.)</w:t>
            </w:r>
            <w:r w:rsidR="00B83847" w:rsidRPr="00D80408">
              <w:rPr>
                <w:rFonts w:ascii="Times New Roman" w:hAnsi="Times New Roman"/>
                <w:color w:val="333333"/>
                <w:sz w:val="20"/>
                <w:szCs w:val="20"/>
                <w:shd w:val="clear" w:color="auto" w:fill="FFFFFF"/>
              </w:rPr>
              <w:t xml:space="preserve"> about </w:t>
            </w:r>
            <w:r w:rsidR="008408DF" w:rsidRPr="00D80408">
              <w:rPr>
                <w:rFonts w:ascii="Times New Roman" w:hAnsi="Times New Roman"/>
                <w:color w:val="333333"/>
                <w:sz w:val="20"/>
                <w:szCs w:val="20"/>
                <w:shd w:val="clear" w:color="auto" w:fill="FFFFFF"/>
              </w:rPr>
              <w:t>the site</w:t>
            </w:r>
            <w:r w:rsidR="00B83847" w:rsidRPr="00D80408">
              <w:rPr>
                <w:rFonts w:ascii="Times New Roman" w:hAnsi="Times New Roman"/>
                <w:color w:val="333333"/>
                <w:sz w:val="20"/>
                <w:szCs w:val="20"/>
                <w:shd w:val="clear" w:color="auto" w:fill="FFFFFF"/>
              </w:rPr>
              <w:t xml:space="preserve"> </w:t>
            </w:r>
            <w:r w:rsidR="00690BDF" w:rsidRPr="00D80408">
              <w:rPr>
                <w:rFonts w:ascii="Times New Roman" w:hAnsi="Times New Roman"/>
                <w:color w:val="333333"/>
                <w:sz w:val="20"/>
                <w:szCs w:val="20"/>
                <w:shd w:val="clear" w:color="auto" w:fill="FFFFFF"/>
              </w:rPr>
              <w:t>Outstanding Universal Value</w:t>
            </w:r>
            <w:r w:rsidR="00B83847" w:rsidRPr="00D80408">
              <w:rPr>
                <w:rFonts w:ascii="Times New Roman" w:hAnsi="Times New Roman"/>
                <w:color w:val="333333"/>
                <w:sz w:val="20"/>
                <w:szCs w:val="20"/>
                <w:shd w:val="clear" w:color="auto" w:fill="FFFFFF"/>
              </w:rPr>
              <w:t xml:space="preserve">s, </w:t>
            </w:r>
            <w:r w:rsidR="008408DF" w:rsidRPr="00D80408">
              <w:rPr>
                <w:rFonts w:ascii="Times New Roman" w:hAnsi="Times New Roman"/>
                <w:color w:val="333333"/>
                <w:sz w:val="20"/>
                <w:szCs w:val="20"/>
                <w:shd w:val="clear" w:color="auto" w:fill="FFFFFF"/>
              </w:rPr>
              <w:t xml:space="preserve">and </w:t>
            </w:r>
            <w:r w:rsidR="00B83847" w:rsidRPr="00D80408">
              <w:rPr>
                <w:rFonts w:ascii="Times New Roman" w:hAnsi="Times New Roman"/>
                <w:color w:val="333333"/>
                <w:sz w:val="20"/>
                <w:szCs w:val="20"/>
                <w:shd w:val="clear" w:color="auto" w:fill="FFFFFF"/>
              </w:rPr>
              <w:t>its authenticity</w:t>
            </w:r>
            <w:r w:rsidR="008408DF" w:rsidRPr="00D80408">
              <w:rPr>
                <w:rFonts w:ascii="Times New Roman" w:hAnsi="Times New Roman"/>
                <w:color w:val="333333"/>
                <w:sz w:val="20"/>
                <w:szCs w:val="20"/>
                <w:shd w:val="clear" w:color="auto" w:fill="FFFFFF"/>
              </w:rPr>
              <w:t xml:space="preserve">. There was included also </w:t>
            </w:r>
            <w:r w:rsidR="00B83847" w:rsidRPr="00D80408">
              <w:rPr>
                <w:rFonts w:ascii="Times New Roman" w:hAnsi="Times New Roman"/>
                <w:color w:val="333333"/>
                <w:sz w:val="20"/>
                <w:szCs w:val="20"/>
                <w:shd w:val="clear" w:color="auto" w:fill="FFFFFF"/>
              </w:rPr>
              <w:t>a comprehensive M</w:t>
            </w:r>
            <w:r w:rsidR="00690BDF" w:rsidRPr="00D80408">
              <w:rPr>
                <w:rFonts w:ascii="Times New Roman" w:hAnsi="Times New Roman"/>
                <w:color w:val="333333"/>
                <w:sz w:val="20"/>
                <w:szCs w:val="20"/>
                <w:shd w:val="clear" w:color="auto" w:fill="FFFFFF"/>
              </w:rPr>
              <w:t>anagement Plan and legislative protections for the site</w:t>
            </w:r>
            <w:r w:rsidR="009F60D0" w:rsidRPr="00D80408">
              <w:rPr>
                <w:rFonts w:ascii="Times New Roman" w:hAnsi="Times New Roman"/>
                <w:color w:val="333333"/>
                <w:sz w:val="20"/>
                <w:szCs w:val="20"/>
                <w:shd w:val="clear" w:color="auto" w:fill="FFFFFF"/>
              </w:rPr>
              <w:t xml:space="preserve">. </w:t>
            </w:r>
            <w:r w:rsidR="009F60D0" w:rsidRPr="00D80408">
              <w:rPr>
                <w:rFonts w:ascii="Times New Roman" w:hAnsi="Times New Roman"/>
                <w:color w:val="000000"/>
                <w:sz w:val="20"/>
                <w:szCs w:val="20"/>
                <w:shd w:val="clear" w:color="auto" w:fill="FFFFFF"/>
              </w:rPr>
              <w:t xml:space="preserve">The World Heritage Committee, at </w:t>
            </w:r>
            <w:r w:rsidR="00D65E3A" w:rsidRPr="00D80408">
              <w:rPr>
                <w:rFonts w:ascii="Times New Roman" w:hAnsi="Times New Roman"/>
                <w:color w:val="000000"/>
                <w:sz w:val="20"/>
                <w:szCs w:val="20"/>
                <w:shd w:val="clear" w:color="auto" w:fill="FFFFFF"/>
              </w:rPr>
              <w:t>its 32</w:t>
            </w:r>
            <w:r w:rsidR="009F60D0" w:rsidRPr="00D80408">
              <w:rPr>
                <w:rFonts w:ascii="Times New Roman" w:hAnsi="Times New Roman"/>
                <w:color w:val="000000"/>
                <w:sz w:val="20"/>
                <w:szCs w:val="20"/>
                <w:shd w:val="clear" w:color="auto" w:fill="FFFFFF"/>
              </w:rPr>
              <w:t>-nd session in Quebec, Canada from 2-10 July, considered the request for the inscription of Berati as a new site on UNESCO's World Heritage List. </w:t>
            </w:r>
            <w:r w:rsidR="004E1DF7" w:rsidRPr="00D80408">
              <w:rPr>
                <w:rFonts w:ascii="Times New Roman" w:hAnsi="Times New Roman"/>
                <w:sz w:val="20"/>
                <w:szCs w:val="20"/>
                <w:lang w:val="en-GB"/>
              </w:rPr>
              <w:t>Berati was designated a UN</w:t>
            </w:r>
            <w:r w:rsidR="009F60D0" w:rsidRPr="00D80408">
              <w:rPr>
                <w:rFonts w:ascii="Times New Roman" w:hAnsi="Times New Roman"/>
                <w:sz w:val="20"/>
                <w:szCs w:val="20"/>
                <w:lang w:val="en-GB"/>
              </w:rPr>
              <w:t xml:space="preserve">ESCO World Heritage Site </w:t>
            </w:r>
            <w:r w:rsidR="004E1DF7" w:rsidRPr="00D80408">
              <w:rPr>
                <w:rFonts w:ascii="Times New Roman" w:hAnsi="Times New Roman"/>
                <w:sz w:val="20"/>
                <w:szCs w:val="20"/>
                <w:lang w:val="en-GB"/>
              </w:rPr>
              <w:t xml:space="preserve"> comprising a unique style of architecture with influences form several civilisations that have managed to coexist for </w:t>
            </w:r>
            <w:r w:rsidR="001F6B31" w:rsidRPr="00D80408">
              <w:rPr>
                <w:rFonts w:ascii="Times New Roman" w:hAnsi="Times New Roman"/>
                <w:sz w:val="20"/>
                <w:szCs w:val="20"/>
                <w:lang w:val="en-GB"/>
              </w:rPr>
              <w:t>centuries throughout the history.</w:t>
            </w:r>
          </w:p>
        </w:tc>
      </w:tr>
      <w:tr w:rsidR="00D96D6A" w:rsidRPr="00D80408" w:rsidTr="0009750C">
        <w:tc>
          <w:tcPr>
            <w:tcW w:w="1260" w:type="dxa"/>
          </w:tcPr>
          <w:p w:rsidR="00D96D6A" w:rsidRPr="00D80408" w:rsidRDefault="0009750C"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r w:rsidRPr="00D80408">
              <w:rPr>
                <w:rFonts w:ascii="Times New Roman" w:hAnsi="Times New Roman"/>
                <w:sz w:val="20"/>
                <w:szCs w:val="20"/>
              </w:rPr>
              <w:t>2007-2009</w:t>
            </w:r>
          </w:p>
          <w:p w:rsidR="005F04B3" w:rsidRPr="00D80408" w:rsidRDefault="005F04B3"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5F04B3" w:rsidRPr="00D80408" w:rsidRDefault="005F04B3"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5F04B3" w:rsidRPr="00D80408" w:rsidRDefault="005F04B3"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8162AB" w:rsidRPr="00D80408" w:rsidRDefault="008162AB"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373CE6" w:rsidRPr="00D80408" w:rsidRDefault="00373CE6"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373CE6" w:rsidRPr="00D80408" w:rsidRDefault="00373CE6"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373CE6" w:rsidRPr="00D80408" w:rsidRDefault="00373CE6"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373CE6" w:rsidRPr="00D80408" w:rsidRDefault="00373CE6"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0E14A4" w:rsidRPr="00D80408" w:rsidRDefault="000E14A4" w:rsidP="00373CE6">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D80408">
              <w:rPr>
                <w:rFonts w:ascii="Times New Roman" w:hAnsi="Times New Roman"/>
                <w:sz w:val="20"/>
                <w:szCs w:val="20"/>
              </w:rPr>
              <w:t xml:space="preserve">1999-2005  </w:t>
            </w:r>
          </w:p>
        </w:tc>
        <w:tc>
          <w:tcPr>
            <w:tcW w:w="1170" w:type="dxa"/>
          </w:tcPr>
          <w:p w:rsidR="00D96D6A" w:rsidRPr="00D80408" w:rsidRDefault="00D96D6A"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D80408">
              <w:rPr>
                <w:rFonts w:ascii="Times New Roman" w:hAnsi="Times New Roman"/>
                <w:sz w:val="20"/>
                <w:szCs w:val="20"/>
              </w:rPr>
              <w:t>Albania</w:t>
            </w: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8162AB" w:rsidRPr="00D80408" w:rsidRDefault="008162AB"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373CE6" w:rsidRPr="00D80408" w:rsidRDefault="00373CE6"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373CE6" w:rsidRPr="00D80408" w:rsidRDefault="00373CE6"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373CE6" w:rsidRPr="00D80408" w:rsidRDefault="00373CE6"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373CE6" w:rsidRPr="00D80408" w:rsidRDefault="00373CE6"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D80408">
              <w:rPr>
                <w:rFonts w:ascii="Times New Roman" w:hAnsi="Times New Roman"/>
                <w:sz w:val="20"/>
                <w:szCs w:val="20"/>
              </w:rPr>
              <w:t>Albania</w:t>
            </w:r>
          </w:p>
          <w:p w:rsidR="005F04B3" w:rsidRPr="00D80408" w:rsidRDefault="005F04B3"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5F04B3" w:rsidRPr="00D80408" w:rsidRDefault="005F04B3"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5F04B3" w:rsidRPr="00D80408" w:rsidRDefault="005F04B3"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tc>
        <w:tc>
          <w:tcPr>
            <w:tcW w:w="2790" w:type="dxa"/>
          </w:tcPr>
          <w:p w:rsidR="00D96D6A" w:rsidRPr="00D80408" w:rsidRDefault="0009750C"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r w:rsidRPr="00D80408">
              <w:rPr>
                <w:rFonts w:ascii="Times New Roman" w:hAnsi="Times New Roman"/>
                <w:sz w:val="20"/>
                <w:szCs w:val="20"/>
              </w:rPr>
              <w:lastRenderedPageBreak/>
              <w:t>Albanian Parliament</w:t>
            </w:r>
            <w:r w:rsidR="00904059">
              <w:rPr>
                <w:rFonts w:ascii="Times New Roman" w:hAnsi="Times New Roman"/>
                <w:sz w:val="20"/>
                <w:szCs w:val="20"/>
              </w:rPr>
              <w:t xml:space="preserve"> (Kuvendi i</w:t>
            </w:r>
            <w:r w:rsidRPr="00D80408">
              <w:rPr>
                <w:rFonts w:ascii="Times New Roman" w:hAnsi="Times New Roman"/>
                <w:sz w:val="20"/>
                <w:szCs w:val="20"/>
              </w:rPr>
              <w:t xml:space="preserve"> Shqiperise)</w:t>
            </w: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8162AB" w:rsidRPr="00D80408" w:rsidRDefault="008162AB" w:rsidP="002D3151">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p>
          <w:p w:rsidR="008162AB" w:rsidRPr="00D80408" w:rsidRDefault="008162AB" w:rsidP="002D3151">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p>
          <w:p w:rsidR="00373CE6" w:rsidRPr="00D80408" w:rsidRDefault="00373CE6" w:rsidP="002D3151">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p>
          <w:p w:rsidR="00373CE6" w:rsidRPr="00D80408" w:rsidRDefault="00373CE6" w:rsidP="002D3151">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p>
          <w:p w:rsidR="00373CE6" w:rsidRPr="00D80408" w:rsidRDefault="00373CE6" w:rsidP="002D3151">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p>
          <w:p w:rsidR="000E14A4" w:rsidRPr="00D80408" w:rsidRDefault="000E14A4" w:rsidP="002D3151">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D80408">
              <w:rPr>
                <w:rFonts w:ascii="Times New Roman" w:hAnsi="Times New Roman"/>
                <w:sz w:val="20"/>
                <w:szCs w:val="20"/>
              </w:rPr>
              <w:t>Albanian Institute of Social and Psychological Studies</w:t>
            </w:r>
            <w:r w:rsidR="009D2518" w:rsidRPr="00D80408">
              <w:rPr>
                <w:rFonts w:ascii="Times New Roman" w:hAnsi="Times New Roman"/>
                <w:sz w:val="20"/>
                <w:szCs w:val="20"/>
              </w:rPr>
              <w:t xml:space="preserve">(Instituti </w:t>
            </w:r>
            <w:r w:rsidR="009D2518" w:rsidRPr="00D80408">
              <w:rPr>
                <w:rFonts w:ascii="Times New Roman" w:hAnsi="Times New Roman"/>
                <w:sz w:val="20"/>
                <w:szCs w:val="20"/>
              </w:rPr>
              <w:lastRenderedPageBreak/>
              <w:t>Shqiptar i Studimeve sociale e Psikologjike (I3SP)</w:t>
            </w:r>
          </w:p>
          <w:p w:rsidR="005F04B3" w:rsidRPr="00D80408" w:rsidRDefault="005F04B3"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5F04B3" w:rsidRPr="00D80408" w:rsidRDefault="005F04B3" w:rsidP="005F04B3">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p>
        </w:tc>
        <w:tc>
          <w:tcPr>
            <w:tcW w:w="1530" w:type="dxa"/>
          </w:tcPr>
          <w:p w:rsidR="00A46112" w:rsidRPr="00D80408" w:rsidRDefault="0009750C" w:rsidP="008814A3">
            <w:pPr>
              <w:jc w:val="both"/>
              <w:rPr>
                <w:rFonts w:ascii="Times New Roman" w:hAnsi="Times New Roman"/>
                <w:sz w:val="20"/>
                <w:szCs w:val="20"/>
                <w:lang w:val="en-GB"/>
              </w:rPr>
            </w:pPr>
            <w:r w:rsidRPr="00D80408">
              <w:rPr>
                <w:rFonts w:ascii="Times New Roman" w:hAnsi="Times New Roman"/>
                <w:sz w:val="20"/>
                <w:szCs w:val="20"/>
                <w:lang w:val="en-GB"/>
              </w:rPr>
              <w:lastRenderedPageBreak/>
              <w:t>Member</w:t>
            </w:r>
            <w:r w:rsidR="005F04B3" w:rsidRPr="00D80408">
              <w:rPr>
                <w:rFonts w:ascii="Times New Roman" w:hAnsi="Times New Roman"/>
                <w:sz w:val="20"/>
                <w:szCs w:val="20"/>
                <w:lang w:val="en-GB"/>
              </w:rPr>
              <w:t xml:space="preserve"> of</w:t>
            </w:r>
          </w:p>
          <w:p w:rsidR="00761E6D" w:rsidRPr="00D80408" w:rsidRDefault="00761E6D" w:rsidP="00761E6D">
            <w:pPr>
              <w:ind w:left="1440" w:hanging="1440"/>
              <w:jc w:val="both"/>
              <w:rPr>
                <w:rFonts w:ascii="Times New Roman" w:hAnsi="Times New Roman"/>
                <w:sz w:val="20"/>
                <w:szCs w:val="20"/>
                <w:lang w:val="en-GB"/>
              </w:rPr>
            </w:pPr>
            <w:r w:rsidRPr="00D80408">
              <w:rPr>
                <w:rFonts w:ascii="Times New Roman" w:hAnsi="Times New Roman"/>
                <w:sz w:val="20"/>
                <w:szCs w:val="20"/>
                <w:lang w:val="en-GB"/>
              </w:rPr>
              <w:t>Parliament</w:t>
            </w:r>
          </w:p>
          <w:p w:rsidR="008814A3" w:rsidRPr="00D80408" w:rsidRDefault="008814A3" w:rsidP="00761E6D">
            <w:pPr>
              <w:jc w:val="both"/>
              <w:rPr>
                <w:rFonts w:ascii="Times New Roman" w:hAnsi="Times New Roman"/>
                <w:sz w:val="20"/>
                <w:szCs w:val="20"/>
                <w:lang w:val="en-GB"/>
              </w:rPr>
            </w:pPr>
          </w:p>
          <w:p w:rsidR="00761E6D" w:rsidRPr="00D80408" w:rsidRDefault="00761E6D" w:rsidP="00761E6D">
            <w:pPr>
              <w:jc w:val="both"/>
              <w:rPr>
                <w:rFonts w:ascii="Times New Roman" w:hAnsi="Times New Roman"/>
                <w:sz w:val="20"/>
                <w:szCs w:val="20"/>
                <w:lang w:val="en-GB"/>
              </w:rPr>
            </w:pPr>
            <w:r w:rsidRPr="00D80408">
              <w:rPr>
                <w:rFonts w:ascii="Times New Roman" w:hAnsi="Times New Roman"/>
                <w:sz w:val="20"/>
                <w:szCs w:val="20"/>
                <w:lang w:val="en-GB"/>
              </w:rPr>
              <w:t>Deputy Chairman of the Media and Education Commission</w:t>
            </w:r>
            <w:r w:rsidR="00373CE6" w:rsidRPr="00D80408">
              <w:rPr>
                <w:rFonts w:ascii="Times New Roman" w:hAnsi="Times New Roman"/>
                <w:sz w:val="20"/>
                <w:szCs w:val="20"/>
                <w:lang w:val="en-GB"/>
              </w:rPr>
              <w:t xml:space="preserve"> of the </w:t>
            </w:r>
            <w:r w:rsidR="008814A3" w:rsidRPr="00D80408">
              <w:rPr>
                <w:rFonts w:ascii="Times New Roman" w:hAnsi="Times New Roman"/>
                <w:sz w:val="20"/>
                <w:szCs w:val="20"/>
                <w:lang w:val="en-GB"/>
              </w:rPr>
              <w:t>Albanian</w:t>
            </w:r>
            <w:r w:rsidR="00373CE6" w:rsidRPr="00D80408">
              <w:rPr>
                <w:rFonts w:ascii="Times New Roman" w:hAnsi="Times New Roman"/>
                <w:sz w:val="20"/>
                <w:szCs w:val="20"/>
                <w:lang w:val="en-GB"/>
              </w:rPr>
              <w:t xml:space="preserve"> Parliament</w:t>
            </w:r>
            <w:r w:rsidRPr="00D80408">
              <w:rPr>
                <w:rFonts w:ascii="Times New Roman" w:hAnsi="Times New Roman"/>
                <w:sz w:val="20"/>
                <w:szCs w:val="20"/>
                <w:lang w:val="en-GB"/>
              </w:rPr>
              <w:t xml:space="preserve"> </w:t>
            </w:r>
          </w:p>
          <w:p w:rsidR="008162AB" w:rsidRPr="00D80408" w:rsidRDefault="008162AB" w:rsidP="009A1C08">
            <w:pPr>
              <w:ind w:left="1440" w:hanging="1440"/>
              <w:jc w:val="both"/>
              <w:rPr>
                <w:rFonts w:ascii="Times New Roman" w:hAnsi="Times New Roman"/>
                <w:sz w:val="20"/>
                <w:szCs w:val="20"/>
              </w:rPr>
            </w:pPr>
          </w:p>
          <w:p w:rsidR="00D80408" w:rsidRDefault="00D80408" w:rsidP="00373CE6">
            <w:pPr>
              <w:jc w:val="both"/>
              <w:rPr>
                <w:rFonts w:ascii="Times New Roman" w:hAnsi="Times New Roman"/>
                <w:sz w:val="20"/>
                <w:szCs w:val="20"/>
              </w:rPr>
            </w:pPr>
          </w:p>
          <w:p w:rsidR="009A1C08" w:rsidRPr="00D80408" w:rsidRDefault="009A1C08" w:rsidP="00373CE6">
            <w:pPr>
              <w:jc w:val="both"/>
              <w:rPr>
                <w:rFonts w:ascii="Times New Roman" w:hAnsi="Times New Roman"/>
                <w:sz w:val="20"/>
                <w:szCs w:val="20"/>
                <w:lang w:val="en-GB"/>
              </w:rPr>
            </w:pPr>
            <w:r w:rsidRPr="00D80408">
              <w:rPr>
                <w:rFonts w:ascii="Times New Roman" w:hAnsi="Times New Roman"/>
                <w:sz w:val="20"/>
                <w:szCs w:val="20"/>
              </w:rPr>
              <w:lastRenderedPageBreak/>
              <w:t>Team Leader</w:t>
            </w:r>
          </w:p>
          <w:p w:rsidR="00E72A5A" w:rsidRPr="00D80408" w:rsidRDefault="009A1C08" w:rsidP="009A1C08">
            <w:pPr>
              <w:ind w:left="1440" w:hanging="1440"/>
              <w:jc w:val="both"/>
              <w:rPr>
                <w:rFonts w:ascii="Times New Roman" w:hAnsi="Times New Roman"/>
                <w:sz w:val="20"/>
                <w:szCs w:val="20"/>
                <w:lang w:val="en-GB"/>
              </w:rPr>
            </w:pPr>
            <w:r w:rsidRPr="00D80408">
              <w:rPr>
                <w:rFonts w:ascii="Times New Roman" w:hAnsi="Times New Roman"/>
                <w:sz w:val="20"/>
                <w:szCs w:val="20"/>
                <w:lang w:val="en-GB"/>
              </w:rPr>
              <w:t>and researcher</w:t>
            </w:r>
          </w:p>
          <w:p w:rsidR="009A1C08" w:rsidRPr="00D80408" w:rsidRDefault="00A46112" w:rsidP="009A1C08">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en-GB"/>
              </w:rPr>
            </w:pPr>
            <w:r w:rsidRPr="00D80408">
              <w:rPr>
                <w:rFonts w:ascii="Times New Roman" w:hAnsi="Times New Roman"/>
                <w:sz w:val="20"/>
                <w:szCs w:val="20"/>
                <w:lang w:val="en-GB"/>
              </w:rPr>
              <w:t xml:space="preserve"> </w:t>
            </w:r>
            <w:r w:rsidR="005F04B3" w:rsidRPr="00D80408">
              <w:rPr>
                <w:rFonts w:ascii="Times New Roman" w:hAnsi="Times New Roman"/>
                <w:sz w:val="20"/>
                <w:szCs w:val="20"/>
                <w:lang w:val="en-GB"/>
              </w:rPr>
              <w:t xml:space="preserve"> </w:t>
            </w:r>
          </w:p>
          <w:p w:rsidR="006D6699" w:rsidRDefault="006D6699" w:rsidP="009A1C08">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9A1C08" w:rsidRPr="00D80408" w:rsidRDefault="009A1C08" w:rsidP="006D6699">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D80408">
              <w:rPr>
                <w:rFonts w:ascii="Times New Roman" w:hAnsi="Times New Roman"/>
                <w:sz w:val="20"/>
                <w:szCs w:val="20"/>
              </w:rPr>
              <w:t>Team Leader</w:t>
            </w:r>
          </w:p>
          <w:p w:rsidR="00761E6D" w:rsidRPr="00D80408" w:rsidRDefault="009A1C08" w:rsidP="009A1C08">
            <w:pPr>
              <w:ind w:left="1440" w:hanging="1440"/>
              <w:jc w:val="both"/>
              <w:rPr>
                <w:rFonts w:ascii="Times New Roman" w:hAnsi="Times New Roman"/>
                <w:sz w:val="20"/>
                <w:szCs w:val="20"/>
                <w:lang w:val="en-GB"/>
              </w:rPr>
            </w:pPr>
            <w:r w:rsidRPr="00D80408">
              <w:rPr>
                <w:rFonts w:ascii="Times New Roman" w:hAnsi="Times New Roman"/>
                <w:sz w:val="20"/>
                <w:szCs w:val="20"/>
                <w:lang w:val="en-GB"/>
              </w:rPr>
              <w:t>and researcher</w:t>
            </w:r>
          </w:p>
          <w:p w:rsidR="00761E6D" w:rsidRPr="00D80408" w:rsidRDefault="00761E6D" w:rsidP="00761E6D">
            <w:pPr>
              <w:ind w:left="1440" w:hanging="1440"/>
              <w:jc w:val="both"/>
              <w:rPr>
                <w:rFonts w:ascii="Times New Roman" w:hAnsi="Times New Roman"/>
                <w:sz w:val="20"/>
                <w:szCs w:val="20"/>
                <w:lang w:val="en-GB"/>
              </w:rPr>
            </w:pPr>
          </w:p>
          <w:p w:rsidR="00D80408" w:rsidRDefault="00D80408" w:rsidP="009A1C08">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D80408" w:rsidRDefault="00D80408" w:rsidP="009A1C08">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D80408" w:rsidRDefault="00D80408" w:rsidP="009A1C08">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9A1C08" w:rsidRPr="00D80408" w:rsidRDefault="009A1C08" w:rsidP="009A1C08">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r w:rsidRPr="00D80408">
              <w:rPr>
                <w:rFonts w:ascii="Times New Roman" w:hAnsi="Times New Roman"/>
                <w:sz w:val="20"/>
                <w:szCs w:val="20"/>
              </w:rPr>
              <w:t>Team Leader</w:t>
            </w:r>
          </w:p>
          <w:p w:rsidR="00761E6D" w:rsidRPr="00D80408" w:rsidRDefault="009A1C08" w:rsidP="009A1C08">
            <w:pPr>
              <w:ind w:left="1440" w:hanging="1440"/>
              <w:jc w:val="both"/>
              <w:rPr>
                <w:rFonts w:ascii="Times New Roman" w:hAnsi="Times New Roman"/>
                <w:sz w:val="20"/>
                <w:szCs w:val="20"/>
                <w:lang w:val="en-GB"/>
              </w:rPr>
            </w:pPr>
            <w:r w:rsidRPr="00D80408">
              <w:rPr>
                <w:rFonts w:ascii="Times New Roman" w:hAnsi="Times New Roman"/>
                <w:sz w:val="20"/>
                <w:szCs w:val="20"/>
                <w:lang w:val="en-GB"/>
              </w:rPr>
              <w:t>and researcher</w:t>
            </w:r>
          </w:p>
          <w:p w:rsidR="00761E6D" w:rsidRPr="00D80408" w:rsidRDefault="00761E6D" w:rsidP="00761E6D">
            <w:pPr>
              <w:ind w:left="1440" w:hanging="1440"/>
              <w:jc w:val="both"/>
              <w:rPr>
                <w:rFonts w:ascii="Times New Roman" w:hAnsi="Times New Roman"/>
                <w:sz w:val="20"/>
                <w:szCs w:val="20"/>
                <w:lang w:val="en-GB"/>
              </w:rPr>
            </w:pPr>
          </w:p>
          <w:p w:rsidR="00D80408" w:rsidRDefault="00D80408" w:rsidP="009A1C08">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D80408" w:rsidRDefault="00D80408" w:rsidP="009A1C08">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p w:rsidR="009A1C08" w:rsidRPr="00D80408" w:rsidRDefault="009A1C08" w:rsidP="009A1C08">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r w:rsidRPr="00D80408">
              <w:rPr>
                <w:rFonts w:ascii="Times New Roman" w:hAnsi="Times New Roman"/>
                <w:sz w:val="20"/>
                <w:szCs w:val="20"/>
              </w:rPr>
              <w:t>Team Leader</w:t>
            </w:r>
          </w:p>
          <w:p w:rsidR="00761E6D" w:rsidRPr="00D80408" w:rsidRDefault="009A1C08" w:rsidP="009A1C08">
            <w:pPr>
              <w:ind w:left="1440" w:hanging="1440"/>
              <w:jc w:val="both"/>
              <w:rPr>
                <w:rFonts w:ascii="Times New Roman" w:hAnsi="Times New Roman"/>
                <w:sz w:val="20"/>
                <w:szCs w:val="20"/>
                <w:lang w:val="en-GB"/>
              </w:rPr>
            </w:pPr>
            <w:r w:rsidRPr="00D80408">
              <w:rPr>
                <w:rFonts w:ascii="Times New Roman" w:hAnsi="Times New Roman"/>
                <w:sz w:val="20"/>
                <w:szCs w:val="20"/>
                <w:lang w:val="en-GB"/>
              </w:rPr>
              <w:t>and researcher</w:t>
            </w:r>
          </w:p>
          <w:p w:rsidR="00D96D6A" w:rsidRPr="00D80408" w:rsidRDefault="00D96D6A" w:rsidP="00761E6D">
            <w:pPr>
              <w:jc w:val="both"/>
              <w:rPr>
                <w:rFonts w:ascii="Times New Roman" w:hAnsi="Times New Roman"/>
                <w:sz w:val="20"/>
                <w:szCs w:val="20"/>
              </w:rPr>
            </w:pPr>
          </w:p>
        </w:tc>
        <w:tc>
          <w:tcPr>
            <w:tcW w:w="8280" w:type="dxa"/>
          </w:tcPr>
          <w:p w:rsidR="00D96D6A" w:rsidRPr="00D80408" w:rsidRDefault="00F934E7" w:rsidP="005765CE">
            <w:pPr>
              <w:numPr>
                <w:ilvl w:val="0"/>
                <w:numId w:val="29"/>
              </w:num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D80408">
              <w:rPr>
                <w:rFonts w:ascii="Times New Roman" w:hAnsi="Times New Roman"/>
                <w:sz w:val="20"/>
                <w:szCs w:val="20"/>
              </w:rPr>
              <w:lastRenderedPageBreak/>
              <w:t>The highest legislative body in Albania</w:t>
            </w: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8814A3" w:rsidRPr="00D80408" w:rsidRDefault="008814A3"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8814A3" w:rsidRPr="00D80408" w:rsidRDefault="008814A3"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0E14A4" w:rsidRPr="00D80408" w:rsidRDefault="00B6299F" w:rsidP="005765CE">
            <w:pPr>
              <w:numPr>
                <w:ilvl w:val="0"/>
                <w:numId w:val="28"/>
              </w:num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D80408">
              <w:rPr>
                <w:rFonts w:ascii="Times New Roman" w:hAnsi="Times New Roman"/>
                <w:sz w:val="20"/>
                <w:szCs w:val="20"/>
              </w:rPr>
              <w:t>Drafting laws and regulations on the fields of media, culture and education</w:t>
            </w:r>
            <w:r w:rsidR="00373CE6" w:rsidRPr="00D80408">
              <w:rPr>
                <w:rFonts w:ascii="Times New Roman" w:hAnsi="Times New Roman"/>
                <w:sz w:val="20"/>
                <w:szCs w:val="20"/>
              </w:rPr>
              <w:t>.</w:t>
            </w:r>
            <w:r w:rsidR="008814A3" w:rsidRPr="00D80408">
              <w:rPr>
                <w:rFonts w:ascii="Times New Roman" w:hAnsi="Times New Roman"/>
                <w:sz w:val="20"/>
                <w:szCs w:val="20"/>
              </w:rPr>
              <w:t xml:space="preserve"> </w:t>
            </w:r>
            <w:r w:rsidR="00373CE6" w:rsidRPr="00D80408">
              <w:rPr>
                <w:rFonts w:ascii="Times New Roman" w:hAnsi="Times New Roman"/>
                <w:sz w:val="20"/>
                <w:szCs w:val="20"/>
              </w:rPr>
              <w:t>Approving laws and regulations before the voting procedures in the Parliament.</w:t>
            </w: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0E14A4" w:rsidRPr="00D80408" w:rsidRDefault="000E14A4" w:rsidP="00D96D6A">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373CE6" w:rsidRPr="00D80408" w:rsidRDefault="00373CE6" w:rsidP="000E14A4">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de-DE"/>
              </w:rPr>
            </w:pPr>
          </w:p>
          <w:p w:rsidR="00373CE6" w:rsidRPr="00D80408" w:rsidRDefault="00373CE6" w:rsidP="000E14A4">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de-DE"/>
              </w:rPr>
            </w:pPr>
          </w:p>
          <w:p w:rsidR="000E14A4" w:rsidRPr="00D80408" w:rsidRDefault="009D2518" w:rsidP="00D80408">
            <w:pPr>
              <w:numPr>
                <w:ilvl w:val="0"/>
                <w:numId w:val="28"/>
              </w:num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val="en-GB" w:eastAsia="de-DE"/>
              </w:rPr>
            </w:pPr>
            <w:r w:rsidRPr="00D80408">
              <w:rPr>
                <w:rFonts w:ascii="Times New Roman" w:eastAsia="Times New Roman" w:hAnsi="Times New Roman"/>
                <w:sz w:val="20"/>
                <w:szCs w:val="20"/>
                <w:lang w:eastAsia="de-DE"/>
              </w:rPr>
              <w:lastRenderedPageBreak/>
              <w:t>Project and Publication</w:t>
            </w:r>
            <w:r w:rsidR="00A26E5F">
              <w:rPr>
                <w:rFonts w:ascii="Times New Roman" w:eastAsia="Times New Roman" w:hAnsi="Times New Roman"/>
                <w:sz w:val="20"/>
                <w:szCs w:val="20"/>
                <w:lang w:eastAsia="de-DE"/>
              </w:rPr>
              <w:t xml:space="preserve"> of the book</w:t>
            </w:r>
            <w:r w:rsidRPr="00D80408">
              <w:rPr>
                <w:rFonts w:ascii="Times New Roman" w:eastAsia="Times New Roman" w:hAnsi="Times New Roman"/>
                <w:sz w:val="20"/>
                <w:szCs w:val="20"/>
                <w:lang w:eastAsia="de-DE"/>
              </w:rPr>
              <w:t xml:space="preserve"> </w:t>
            </w:r>
            <w:r w:rsidR="000E14A4" w:rsidRPr="00D80408">
              <w:rPr>
                <w:rFonts w:ascii="Times New Roman" w:eastAsia="Times New Roman" w:hAnsi="Times New Roman"/>
                <w:sz w:val="20"/>
                <w:szCs w:val="20"/>
                <w:lang w:val="en-GB" w:eastAsia="de-DE"/>
              </w:rPr>
              <w:t>“Skills on the practice of work with the victims of traffic”,</w:t>
            </w:r>
            <w:r w:rsidRPr="00D80408">
              <w:rPr>
                <w:rFonts w:ascii="Times New Roman" w:eastAsia="Times New Roman" w:hAnsi="Times New Roman"/>
                <w:sz w:val="20"/>
                <w:szCs w:val="20"/>
                <w:lang w:val="en-GB" w:eastAsia="de-DE"/>
              </w:rPr>
              <w:t>(“Shprehi ne praktiken e punes me viktimat e trafikimit”</w:t>
            </w:r>
            <w:r w:rsidR="006B332D">
              <w:rPr>
                <w:rFonts w:ascii="Times New Roman" w:eastAsia="Times New Roman" w:hAnsi="Times New Roman"/>
                <w:sz w:val="20"/>
                <w:szCs w:val="20"/>
                <w:lang w:val="en-GB" w:eastAsia="de-DE"/>
              </w:rPr>
              <w:t>)-</w:t>
            </w:r>
            <w:r w:rsidR="000E14A4" w:rsidRPr="00D80408">
              <w:rPr>
                <w:rFonts w:ascii="Times New Roman" w:eastAsia="Times New Roman" w:hAnsi="Times New Roman"/>
                <w:sz w:val="20"/>
                <w:szCs w:val="20"/>
                <w:lang w:val="en-GB" w:eastAsia="de-DE"/>
              </w:rPr>
              <w:t xml:space="preserve"> </w:t>
            </w:r>
            <w:r w:rsidR="00F57F5C" w:rsidRPr="00D80408">
              <w:rPr>
                <w:rFonts w:ascii="Times New Roman" w:eastAsia="Times New Roman" w:hAnsi="Times New Roman"/>
                <w:sz w:val="20"/>
                <w:szCs w:val="20"/>
                <w:lang w:val="en-GB" w:eastAsia="de-DE"/>
              </w:rPr>
              <w:t xml:space="preserve"> Edition of </w:t>
            </w:r>
            <w:r w:rsidR="00F57F5C" w:rsidRPr="00D80408">
              <w:rPr>
                <w:rFonts w:ascii="Times New Roman" w:hAnsi="Times New Roman"/>
                <w:sz w:val="20"/>
                <w:szCs w:val="20"/>
              </w:rPr>
              <w:t>Albanian Institute of Social and Psychological Studies,</w:t>
            </w:r>
            <w:r w:rsidR="00F57F5C" w:rsidRPr="00D80408">
              <w:rPr>
                <w:rFonts w:ascii="Times New Roman" w:eastAsia="Times New Roman" w:hAnsi="Times New Roman"/>
                <w:sz w:val="20"/>
                <w:szCs w:val="20"/>
                <w:lang w:val="en-GB" w:eastAsia="de-DE"/>
              </w:rPr>
              <w:t xml:space="preserve"> </w:t>
            </w:r>
            <w:r w:rsidR="000E14A4" w:rsidRPr="00D80408">
              <w:rPr>
                <w:rFonts w:ascii="Times New Roman" w:eastAsia="Times New Roman" w:hAnsi="Times New Roman"/>
                <w:sz w:val="20"/>
                <w:szCs w:val="20"/>
                <w:lang w:val="en-GB" w:eastAsia="de-DE"/>
              </w:rPr>
              <w:t>financially supported by USAID(2005)</w:t>
            </w:r>
            <w:r w:rsidRPr="00D80408">
              <w:rPr>
                <w:rFonts w:ascii="Times New Roman" w:eastAsia="Times New Roman" w:hAnsi="Times New Roman"/>
                <w:sz w:val="20"/>
                <w:szCs w:val="20"/>
                <w:lang w:val="en-GB" w:eastAsia="de-DE"/>
              </w:rPr>
              <w:t>(in the framework of the Programme KVKTNJ)</w:t>
            </w:r>
            <w:r w:rsidR="000E14A4" w:rsidRPr="00D80408">
              <w:rPr>
                <w:rFonts w:ascii="Times New Roman" w:eastAsia="Times New Roman" w:hAnsi="Times New Roman"/>
                <w:sz w:val="20"/>
                <w:szCs w:val="20"/>
                <w:lang w:val="en-GB" w:eastAsia="de-DE"/>
              </w:rPr>
              <w:t xml:space="preserve"> </w:t>
            </w:r>
          </w:p>
          <w:p w:rsidR="009D2518" w:rsidRPr="00D80408" w:rsidRDefault="009D2518" w:rsidP="000E14A4">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val="en-GB" w:eastAsia="de-DE"/>
              </w:rPr>
            </w:pPr>
          </w:p>
          <w:p w:rsidR="000E14A4" w:rsidRPr="00D80408" w:rsidRDefault="00A26E5F" w:rsidP="008814A3">
            <w:pPr>
              <w:numPr>
                <w:ilvl w:val="0"/>
                <w:numId w:val="23"/>
              </w:num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val="en-GB" w:eastAsia="de-DE"/>
              </w:rPr>
            </w:pPr>
            <w:r w:rsidRPr="00D80408">
              <w:rPr>
                <w:rFonts w:ascii="Times New Roman" w:eastAsia="Times New Roman" w:hAnsi="Times New Roman"/>
                <w:sz w:val="20"/>
                <w:szCs w:val="20"/>
                <w:lang w:eastAsia="de-DE"/>
              </w:rPr>
              <w:t>Project and Publication</w:t>
            </w:r>
            <w:r>
              <w:rPr>
                <w:rFonts w:ascii="Times New Roman" w:eastAsia="Times New Roman" w:hAnsi="Times New Roman"/>
                <w:sz w:val="20"/>
                <w:szCs w:val="20"/>
                <w:lang w:eastAsia="de-DE"/>
              </w:rPr>
              <w:t xml:space="preserve"> of the book</w:t>
            </w:r>
            <w:r w:rsidRPr="00D80408">
              <w:rPr>
                <w:rFonts w:ascii="Times New Roman" w:eastAsia="Times New Roman" w:hAnsi="Times New Roman"/>
                <w:sz w:val="20"/>
                <w:szCs w:val="20"/>
                <w:lang w:eastAsia="de-DE"/>
              </w:rPr>
              <w:t xml:space="preserve"> </w:t>
            </w:r>
            <w:r w:rsidR="00F57F5C" w:rsidRPr="00D80408">
              <w:rPr>
                <w:rFonts w:ascii="Times New Roman" w:eastAsia="Times New Roman" w:hAnsi="Times New Roman"/>
                <w:sz w:val="20"/>
                <w:szCs w:val="20"/>
                <w:lang w:val="en-GB" w:eastAsia="de-DE"/>
              </w:rPr>
              <w:t>“</w:t>
            </w:r>
            <w:r w:rsidR="000E14A4" w:rsidRPr="00D80408">
              <w:rPr>
                <w:rFonts w:ascii="Times New Roman" w:eastAsia="Times New Roman" w:hAnsi="Times New Roman"/>
                <w:sz w:val="20"/>
                <w:szCs w:val="20"/>
                <w:lang w:val="en-GB" w:eastAsia="de-DE"/>
              </w:rPr>
              <w:t xml:space="preserve">The prostitution, an open wound for the Albanian society” </w:t>
            </w:r>
            <w:r w:rsidR="009D2518" w:rsidRPr="00D80408">
              <w:rPr>
                <w:rFonts w:ascii="Times New Roman" w:eastAsia="Times New Roman" w:hAnsi="Times New Roman"/>
                <w:sz w:val="20"/>
                <w:szCs w:val="20"/>
                <w:lang w:val="en-GB" w:eastAsia="de-DE"/>
              </w:rPr>
              <w:t xml:space="preserve">(Prostitucioni nje plage e hapur e shoqerise shqiptare) </w:t>
            </w:r>
            <w:r w:rsidR="000E14A4" w:rsidRPr="00D80408">
              <w:rPr>
                <w:rFonts w:ascii="Times New Roman" w:eastAsia="Times New Roman" w:hAnsi="Times New Roman"/>
                <w:sz w:val="20"/>
                <w:szCs w:val="20"/>
                <w:lang w:val="en-GB" w:eastAsia="de-DE"/>
              </w:rPr>
              <w:t xml:space="preserve">(2001), </w:t>
            </w:r>
            <w:r w:rsidR="00F57F5C" w:rsidRPr="00D80408">
              <w:rPr>
                <w:rFonts w:ascii="Times New Roman" w:eastAsia="Times New Roman" w:hAnsi="Times New Roman"/>
                <w:sz w:val="20"/>
                <w:szCs w:val="20"/>
                <w:lang w:val="en-GB" w:eastAsia="de-DE"/>
              </w:rPr>
              <w:t xml:space="preserve">Edition of </w:t>
            </w:r>
            <w:r w:rsidR="00F57F5C" w:rsidRPr="00D80408">
              <w:rPr>
                <w:rFonts w:ascii="Times New Roman" w:hAnsi="Times New Roman"/>
                <w:sz w:val="20"/>
                <w:szCs w:val="20"/>
              </w:rPr>
              <w:t>Albanian Institute of Social and Psychological Studies</w:t>
            </w:r>
            <w:r w:rsidR="00F57F5C" w:rsidRPr="00D80408">
              <w:rPr>
                <w:rFonts w:ascii="Times New Roman" w:eastAsia="Times New Roman" w:hAnsi="Times New Roman"/>
                <w:sz w:val="20"/>
                <w:szCs w:val="20"/>
                <w:lang w:val="en-GB" w:eastAsia="de-DE"/>
              </w:rPr>
              <w:t xml:space="preserve"> </w:t>
            </w:r>
            <w:r w:rsidR="000E14A4" w:rsidRPr="00D80408">
              <w:rPr>
                <w:rFonts w:ascii="Times New Roman" w:eastAsia="Times New Roman" w:hAnsi="Times New Roman"/>
                <w:sz w:val="20"/>
                <w:szCs w:val="20"/>
                <w:lang w:val="en-GB" w:eastAsia="de-DE"/>
              </w:rPr>
              <w:t>financed by Duch foundation SNV. Both publications of Albanian Institute of Social and Psychological Studies, under the care of the Director of Institute Ylli Pango.</w:t>
            </w:r>
          </w:p>
          <w:p w:rsidR="000E14A4" w:rsidRPr="00D80408" w:rsidRDefault="000E14A4" w:rsidP="000E14A4">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val="en-GB" w:eastAsia="de-DE"/>
              </w:rPr>
            </w:pPr>
          </w:p>
          <w:p w:rsidR="008814A3" w:rsidRPr="00D80408" w:rsidRDefault="008814A3" w:rsidP="003F0958">
            <w:pPr>
              <w:spacing w:after="0" w:line="240" w:lineRule="auto"/>
              <w:jc w:val="both"/>
              <w:rPr>
                <w:rFonts w:ascii="Times New Roman" w:eastAsia="Times New Roman" w:hAnsi="Times New Roman"/>
                <w:sz w:val="20"/>
                <w:szCs w:val="20"/>
                <w:lang w:val="en-GB" w:eastAsia="de-DE"/>
              </w:rPr>
            </w:pPr>
          </w:p>
          <w:p w:rsidR="000E14A4" w:rsidRPr="00D80408" w:rsidRDefault="00A26E5F" w:rsidP="008814A3">
            <w:pPr>
              <w:numPr>
                <w:ilvl w:val="0"/>
                <w:numId w:val="23"/>
              </w:numPr>
              <w:spacing w:after="0" w:line="240" w:lineRule="auto"/>
              <w:jc w:val="both"/>
              <w:rPr>
                <w:rFonts w:ascii="Times New Roman" w:eastAsia="Times New Roman" w:hAnsi="Times New Roman"/>
                <w:sz w:val="20"/>
                <w:szCs w:val="20"/>
                <w:lang w:val="en-GB" w:eastAsia="de-DE"/>
              </w:rPr>
            </w:pPr>
            <w:r w:rsidRPr="00D80408">
              <w:rPr>
                <w:rFonts w:ascii="Times New Roman" w:eastAsia="Times New Roman" w:hAnsi="Times New Roman"/>
                <w:sz w:val="20"/>
                <w:szCs w:val="20"/>
                <w:lang w:eastAsia="de-DE"/>
              </w:rPr>
              <w:t>Project and Publication</w:t>
            </w:r>
            <w:r>
              <w:rPr>
                <w:rFonts w:ascii="Times New Roman" w:eastAsia="Times New Roman" w:hAnsi="Times New Roman"/>
                <w:sz w:val="20"/>
                <w:szCs w:val="20"/>
                <w:lang w:eastAsia="de-DE"/>
              </w:rPr>
              <w:t xml:space="preserve"> of the book</w:t>
            </w:r>
            <w:r w:rsidRPr="00D80408">
              <w:rPr>
                <w:rFonts w:ascii="Times New Roman" w:eastAsia="Times New Roman" w:hAnsi="Times New Roman"/>
                <w:sz w:val="20"/>
                <w:szCs w:val="20"/>
                <w:lang w:eastAsia="de-DE"/>
              </w:rPr>
              <w:t xml:space="preserve"> </w:t>
            </w:r>
            <w:r>
              <w:rPr>
                <w:rFonts w:ascii="Times New Roman" w:eastAsia="Times New Roman" w:hAnsi="Times New Roman"/>
                <w:sz w:val="20"/>
                <w:szCs w:val="20"/>
                <w:lang w:eastAsia="de-DE"/>
              </w:rPr>
              <w:t>“</w:t>
            </w:r>
            <w:r w:rsidR="000E14A4" w:rsidRPr="00D80408">
              <w:rPr>
                <w:rFonts w:ascii="Times New Roman" w:eastAsia="Times New Roman" w:hAnsi="Times New Roman"/>
                <w:sz w:val="20"/>
                <w:szCs w:val="20"/>
                <w:lang w:val="en-GB" w:eastAsia="de-DE"/>
              </w:rPr>
              <w:t>Project “Human Rights Pro</w:t>
            </w:r>
            <w:r w:rsidR="00A94700">
              <w:rPr>
                <w:rFonts w:ascii="Times New Roman" w:eastAsia="Times New Roman" w:hAnsi="Times New Roman"/>
                <w:sz w:val="20"/>
                <w:szCs w:val="20"/>
                <w:lang w:val="en-GB" w:eastAsia="de-DE"/>
              </w:rPr>
              <w:t>motion</w:t>
            </w:r>
            <w:r w:rsidR="000E14A4" w:rsidRPr="00D80408">
              <w:rPr>
                <w:rFonts w:ascii="Times New Roman" w:eastAsia="Times New Roman" w:hAnsi="Times New Roman"/>
                <w:sz w:val="20"/>
                <w:szCs w:val="20"/>
                <w:lang w:val="en-GB" w:eastAsia="de-DE"/>
              </w:rPr>
              <w:t xml:space="preserve"> in Universities </w:t>
            </w:r>
            <w:r w:rsidR="003F0958" w:rsidRPr="00D80408">
              <w:rPr>
                <w:rFonts w:ascii="Times New Roman" w:eastAsia="Times New Roman" w:hAnsi="Times New Roman"/>
                <w:sz w:val="20"/>
                <w:szCs w:val="20"/>
                <w:lang w:val="en-GB" w:eastAsia="de-DE"/>
              </w:rPr>
              <w:t>“</w:t>
            </w:r>
            <w:r w:rsidR="000E14A4" w:rsidRPr="00D80408">
              <w:rPr>
                <w:rFonts w:ascii="Times New Roman" w:eastAsia="Times New Roman" w:hAnsi="Times New Roman"/>
                <w:sz w:val="20"/>
                <w:szCs w:val="20"/>
                <w:lang w:val="en-GB" w:eastAsia="de-DE"/>
              </w:rPr>
              <w:t>- Publication of the book “Manual for the Human Rights Pro</w:t>
            </w:r>
            <w:r w:rsidR="00A94700">
              <w:rPr>
                <w:rFonts w:ascii="Times New Roman" w:eastAsia="Times New Roman" w:hAnsi="Times New Roman"/>
                <w:sz w:val="20"/>
                <w:szCs w:val="20"/>
                <w:lang w:val="en-GB" w:eastAsia="de-DE"/>
              </w:rPr>
              <w:t>motion</w:t>
            </w:r>
            <w:r w:rsidR="000E14A4" w:rsidRPr="00D80408">
              <w:rPr>
                <w:rFonts w:ascii="Times New Roman" w:eastAsia="Times New Roman" w:hAnsi="Times New Roman"/>
                <w:sz w:val="20"/>
                <w:szCs w:val="20"/>
                <w:lang w:val="en-GB" w:eastAsia="de-DE"/>
              </w:rPr>
              <w:t xml:space="preserve"> in Universities”. </w:t>
            </w:r>
            <w:r w:rsidR="009D2518" w:rsidRPr="00D80408">
              <w:rPr>
                <w:rFonts w:ascii="Times New Roman" w:eastAsia="Times New Roman" w:hAnsi="Times New Roman"/>
                <w:sz w:val="20"/>
                <w:szCs w:val="20"/>
                <w:lang w:val="en-GB" w:eastAsia="de-DE"/>
              </w:rPr>
              <w:t xml:space="preserve">(Manual per promovimin dhe njohjen e te drejtave te njeriut ne universitete) </w:t>
            </w:r>
            <w:r w:rsidR="000E14A4" w:rsidRPr="00D80408">
              <w:rPr>
                <w:rFonts w:ascii="Times New Roman" w:eastAsia="Times New Roman" w:hAnsi="Times New Roman"/>
                <w:sz w:val="20"/>
                <w:szCs w:val="20"/>
                <w:lang w:val="en-GB" w:eastAsia="de-DE"/>
              </w:rPr>
              <w:t xml:space="preserve">Part of the Manual for the Human Rights. </w:t>
            </w:r>
            <w:r w:rsidR="00F57F5C" w:rsidRPr="00D80408">
              <w:rPr>
                <w:rFonts w:ascii="Times New Roman" w:eastAsia="Times New Roman" w:hAnsi="Times New Roman"/>
                <w:sz w:val="20"/>
                <w:szCs w:val="20"/>
                <w:lang w:val="en-GB" w:eastAsia="de-DE"/>
              </w:rPr>
              <w:t xml:space="preserve">Published by </w:t>
            </w:r>
            <w:r w:rsidR="00F57F5C" w:rsidRPr="00D80408">
              <w:rPr>
                <w:rFonts w:ascii="Times New Roman" w:hAnsi="Times New Roman"/>
                <w:sz w:val="20"/>
                <w:szCs w:val="20"/>
              </w:rPr>
              <w:t>Albanian Institute of Social and Psychological Studies</w:t>
            </w:r>
            <w:r w:rsidR="00F57F5C" w:rsidRPr="00D80408">
              <w:rPr>
                <w:rFonts w:ascii="Times New Roman" w:eastAsia="Times New Roman" w:hAnsi="Times New Roman"/>
                <w:sz w:val="20"/>
                <w:szCs w:val="20"/>
                <w:lang w:val="en-GB" w:eastAsia="de-DE"/>
              </w:rPr>
              <w:t xml:space="preserve"> Tirana-2004 </w:t>
            </w:r>
            <w:r w:rsidR="000E14A4" w:rsidRPr="00D80408">
              <w:rPr>
                <w:rFonts w:ascii="Times New Roman" w:eastAsia="Times New Roman" w:hAnsi="Times New Roman"/>
                <w:sz w:val="20"/>
                <w:szCs w:val="20"/>
                <w:lang w:val="en-GB" w:eastAsia="de-DE"/>
              </w:rPr>
              <w:t xml:space="preserve">Financed by the support of European Commision. </w:t>
            </w:r>
          </w:p>
          <w:p w:rsidR="000E14A4" w:rsidRPr="00D80408" w:rsidRDefault="000E14A4" w:rsidP="000E14A4">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en-GB"/>
              </w:rPr>
            </w:pPr>
          </w:p>
          <w:p w:rsidR="00E461ED" w:rsidRPr="00D80408" w:rsidRDefault="00E461ED" w:rsidP="00F57F5C">
            <w:pPr>
              <w:numPr>
                <w:ilvl w:val="0"/>
                <w:numId w:val="23"/>
              </w:num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en-GB"/>
              </w:rPr>
            </w:pPr>
            <w:r w:rsidRPr="00D80408">
              <w:rPr>
                <w:rFonts w:ascii="Times New Roman" w:hAnsi="Times New Roman"/>
                <w:sz w:val="20"/>
                <w:szCs w:val="20"/>
                <w:lang w:val="en-GB"/>
              </w:rPr>
              <w:t>-Project</w:t>
            </w:r>
            <w:r w:rsidR="00A26E5F">
              <w:rPr>
                <w:rFonts w:ascii="Times New Roman" w:hAnsi="Times New Roman"/>
                <w:sz w:val="20"/>
                <w:szCs w:val="20"/>
                <w:lang w:val="en-GB"/>
              </w:rPr>
              <w:t xml:space="preserve"> </w:t>
            </w:r>
            <w:r w:rsidR="00A26E5F" w:rsidRPr="00D80408">
              <w:rPr>
                <w:rFonts w:ascii="Times New Roman" w:eastAsia="Times New Roman" w:hAnsi="Times New Roman"/>
                <w:sz w:val="20"/>
                <w:szCs w:val="20"/>
                <w:lang w:eastAsia="de-DE"/>
              </w:rPr>
              <w:t>Project and Publication</w:t>
            </w:r>
            <w:r w:rsidR="00A26E5F">
              <w:rPr>
                <w:rFonts w:ascii="Times New Roman" w:eastAsia="Times New Roman" w:hAnsi="Times New Roman"/>
                <w:sz w:val="20"/>
                <w:szCs w:val="20"/>
                <w:lang w:eastAsia="de-DE"/>
              </w:rPr>
              <w:t xml:space="preserve"> of the book</w:t>
            </w:r>
            <w:r w:rsidRPr="00D80408">
              <w:rPr>
                <w:rFonts w:ascii="Times New Roman" w:hAnsi="Times New Roman"/>
                <w:sz w:val="20"/>
                <w:szCs w:val="20"/>
                <w:lang w:val="en-GB"/>
              </w:rPr>
              <w:t xml:space="preserve"> “The enhancement of democratic skills and promotion of ethics in local power governance”</w:t>
            </w:r>
            <w:r w:rsidR="008814A3" w:rsidRPr="00D80408">
              <w:rPr>
                <w:rFonts w:ascii="Times New Roman" w:hAnsi="Times New Roman"/>
                <w:sz w:val="20"/>
                <w:szCs w:val="20"/>
                <w:lang w:val="en-GB"/>
              </w:rPr>
              <w:t xml:space="preserve">. </w:t>
            </w:r>
            <w:r w:rsidRPr="00D80408">
              <w:rPr>
                <w:rFonts w:ascii="Times New Roman" w:hAnsi="Times New Roman"/>
                <w:sz w:val="20"/>
                <w:szCs w:val="20"/>
                <w:lang w:val="en-GB"/>
              </w:rPr>
              <w:t xml:space="preserve">Publication of the book: ‘The enhancement of democratic skills and promotion of ethics in local power governance” </w:t>
            </w:r>
            <w:r w:rsidR="009D2518" w:rsidRPr="00D80408">
              <w:rPr>
                <w:rFonts w:ascii="Times New Roman" w:hAnsi="Times New Roman"/>
                <w:sz w:val="20"/>
                <w:szCs w:val="20"/>
                <w:lang w:val="en-GB"/>
              </w:rPr>
              <w:t>(Permiresimi i aftesive demokratike dhe nxitja e etikes ne qeverisjen vendore)</w:t>
            </w:r>
            <w:r w:rsidR="00F57F5C" w:rsidRPr="00D80408">
              <w:rPr>
                <w:rFonts w:ascii="Times New Roman" w:hAnsi="Times New Roman"/>
                <w:sz w:val="20"/>
                <w:szCs w:val="20"/>
                <w:lang w:val="en-GB"/>
              </w:rPr>
              <w:t xml:space="preserve"> </w:t>
            </w:r>
            <w:r w:rsidR="00F57F5C" w:rsidRPr="00D80408">
              <w:rPr>
                <w:rFonts w:ascii="Times New Roman" w:eastAsia="Times New Roman" w:hAnsi="Times New Roman"/>
                <w:sz w:val="20"/>
                <w:szCs w:val="20"/>
                <w:lang w:val="en-GB" w:eastAsia="de-DE"/>
              </w:rPr>
              <w:t xml:space="preserve">Published by </w:t>
            </w:r>
            <w:r w:rsidR="00F57F5C" w:rsidRPr="00D80408">
              <w:rPr>
                <w:rFonts w:ascii="Times New Roman" w:hAnsi="Times New Roman"/>
                <w:sz w:val="20"/>
                <w:szCs w:val="20"/>
              </w:rPr>
              <w:t>Albanian Institute of Social and Psychological Studies</w:t>
            </w:r>
            <w:r w:rsidR="00F57F5C" w:rsidRPr="00D80408">
              <w:rPr>
                <w:rFonts w:ascii="Times New Roman" w:eastAsia="Times New Roman" w:hAnsi="Times New Roman"/>
                <w:sz w:val="20"/>
                <w:szCs w:val="20"/>
                <w:lang w:val="en-GB" w:eastAsia="de-DE"/>
              </w:rPr>
              <w:t xml:space="preserve"> (Tirana-2004</w:t>
            </w:r>
            <w:r w:rsidR="00B91CE6" w:rsidRPr="00D80408">
              <w:rPr>
                <w:rFonts w:ascii="Times New Roman" w:hAnsi="Times New Roman"/>
                <w:sz w:val="20"/>
                <w:szCs w:val="20"/>
                <w:lang w:val="en-GB"/>
              </w:rPr>
              <w:t>). Financed by Democracy Commission Small Grants-Public Affairs Section-U.S. Embassy Tirana, Albania</w:t>
            </w:r>
          </w:p>
        </w:tc>
      </w:tr>
      <w:tr w:rsidR="00D96D6A" w:rsidRPr="00D80408" w:rsidTr="0009750C">
        <w:tc>
          <w:tcPr>
            <w:tcW w:w="1260" w:type="dxa"/>
          </w:tcPr>
          <w:p w:rsidR="00D96D6A" w:rsidRPr="00D80408" w:rsidRDefault="005F04B3" w:rsidP="00D96D6A">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lastRenderedPageBreak/>
              <w:t>2002-2005</w:t>
            </w:r>
          </w:p>
        </w:tc>
        <w:tc>
          <w:tcPr>
            <w:tcW w:w="1170" w:type="dxa"/>
          </w:tcPr>
          <w:p w:rsidR="00D96D6A" w:rsidRPr="00D80408" w:rsidRDefault="00D96D6A" w:rsidP="00D96D6A">
            <w:pPr>
              <w:widowControl w:val="0"/>
              <w:autoSpaceDE w:val="0"/>
              <w:autoSpaceDN w:val="0"/>
              <w:adjustRightInd w:val="0"/>
              <w:spacing w:after="0"/>
              <w:ind w:right="-20"/>
              <w:rPr>
                <w:rFonts w:ascii="Times New Roman" w:hAnsi="Times New Roman"/>
                <w:sz w:val="20"/>
                <w:szCs w:val="20"/>
              </w:rPr>
            </w:pPr>
            <w:r w:rsidRPr="00D80408">
              <w:rPr>
                <w:rFonts w:ascii="Times New Roman" w:hAnsi="Times New Roman"/>
                <w:sz w:val="20"/>
                <w:szCs w:val="20"/>
              </w:rPr>
              <w:t>Albania</w:t>
            </w:r>
          </w:p>
        </w:tc>
        <w:tc>
          <w:tcPr>
            <w:tcW w:w="2790" w:type="dxa"/>
          </w:tcPr>
          <w:p w:rsidR="00D96D6A" w:rsidRPr="00D80408" w:rsidRDefault="005F04B3" w:rsidP="00D96D6A">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t>Presidency of Albania</w:t>
            </w:r>
          </w:p>
        </w:tc>
        <w:tc>
          <w:tcPr>
            <w:tcW w:w="1530" w:type="dxa"/>
          </w:tcPr>
          <w:p w:rsidR="005F04B3" w:rsidRPr="00D80408" w:rsidRDefault="005F04B3" w:rsidP="005F04B3">
            <w:pPr>
              <w:widowControl w:val="0"/>
              <w:snapToGrid w:val="0"/>
              <w:spacing w:after="0" w:line="240" w:lineRule="auto"/>
              <w:jc w:val="both"/>
              <w:rPr>
                <w:rFonts w:ascii="Times New Roman" w:hAnsi="Times New Roman"/>
                <w:sz w:val="20"/>
                <w:szCs w:val="20"/>
                <w:lang w:val="en-GB"/>
              </w:rPr>
            </w:pPr>
            <w:r w:rsidRPr="00D80408">
              <w:rPr>
                <w:rFonts w:ascii="Times New Roman" w:hAnsi="Times New Roman"/>
                <w:sz w:val="20"/>
                <w:szCs w:val="20"/>
                <w:lang w:val="en-GB"/>
              </w:rPr>
              <w:t>External Political Advisor(Counseller) of the President of Albania</w:t>
            </w:r>
          </w:p>
          <w:p w:rsidR="00D96D6A" w:rsidRPr="00D80408" w:rsidRDefault="00D96D6A" w:rsidP="005F04B3">
            <w:pPr>
              <w:widowControl w:val="0"/>
              <w:autoSpaceDE w:val="0"/>
              <w:autoSpaceDN w:val="0"/>
              <w:adjustRightInd w:val="0"/>
              <w:spacing w:after="0"/>
              <w:ind w:right="-20"/>
              <w:jc w:val="center"/>
              <w:rPr>
                <w:rFonts w:ascii="Times New Roman" w:hAnsi="Times New Roman"/>
                <w:sz w:val="20"/>
                <w:szCs w:val="20"/>
                <w:lang w:val="en-GB"/>
              </w:rPr>
            </w:pPr>
          </w:p>
        </w:tc>
        <w:tc>
          <w:tcPr>
            <w:tcW w:w="8280" w:type="dxa"/>
          </w:tcPr>
          <w:p w:rsidR="00D96D6A" w:rsidRPr="00D80408" w:rsidRDefault="00F934E7" w:rsidP="008814A3">
            <w:pPr>
              <w:widowControl w:val="0"/>
              <w:numPr>
                <w:ilvl w:val="0"/>
                <w:numId w:val="24"/>
              </w:numPr>
              <w:autoSpaceDE w:val="0"/>
              <w:autoSpaceDN w:val="0"/>
              <w:adjustRightInd w:val="0"/>
              <w:spacing w:after="0"/>
              <w:ind w:right="-20"/>
              <w:rPr>
                <w:rFonts w:ascii="Times New Roman" w:hAnsi="Times New Roman"/>
                <w:sz w:val="20"/>
                <w:szCs w:val="20"/>
              </w:rPr>
            </w:pPr>
            <w:r w:rsidRPr="00D80408">
              <w:rPr>
                <w:rFonts w:ascii="Times New Roman" w:hAnsi="Times New Roman"/>
                <w:sz w:val="20"/>
                <w:szCs w:val="20"/>
              </w:rPr>
              <w:t>Part of the group of counselors of the President of Republic</w:t>
            </w:r>
            <w:r w:rsidR="00CE3916">
              <w:rPr>
                <w:rFonts w:ascii="Times New Roman" w:hAnsi="Times New Roman"/>
                <w:sz w:val="20"/>
                <w:szCs w:val="20"/>
              </w:rPr>
              <w:t>. Consultancy</w:t>
            </w:r>
            <w:r w:rsidRPr="00D80408">
              <w:rPr>
                <w:rFonts w:ascii="Times New Roman" w:hAnsi="Times New Roman"/>
                <w:sz w:val="20"/>
                <w:szCs w:val="20"/>
              </w:rPr>
              <w:t xml:space="preserve"> on political issues</w:t>
            </w:r>
            <w:r w:rsidR="00CE3916">
              <w:rPr>
                <w:rFonts w:ascii="Times New Roman" w:hAnsi="Times New Roman"/>
                <w:sz w:val="20"/>
                <w:szCs w:val="20"/>
              </w:rPr>
              <w:t>.</w:t>
            </w:r>
          </w:p>
        </w:tc>
      </w:tr>
      <w:tr w:rsidR="00D96D6A" w:rsidRPr="00D80408" w:rsidTr="0009750C">
        <w:tc>
          <w:tcPr>
            <w:tcW w:w="1260" w:type="dxa"/>
          </w:tcPr>
          <w:p w:rsidR="002916C2" w:rsidRPr="00D80408" w:rsidRDefault="002F6C28" w:rsidP="00D96D6A">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t>1999-</w:t>
            </w:r>
            <w:r w:rsidR="002916C2" w:rsidRPr="00D80408">
              <w:rPr>
                <w:rFonts w:ascii="Times New Roman" w:hAnsi="Times New Roman"/>
                <w:sz w:val="20"/>
                <w:szCs w:val="20"/>
              </w:rPr>
              <w:t>2003</w:t>
            </w:r>
          </w:p>
          <w:p w:rsidR="00D96D6A" w:rsidRPr="00D80408" w:rsidRDefault="002916C2" w:rsidP="00D96D6A">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t>2003-</w:t>
            </w:r>
            <w:r w:rsidR="002F6C28" w:rsidRPr="00D80408">
              <w:rPr>
                <w:rFonts w:ascii="Times New Roman" w:hAnsi="Times New Roman"/>
                <w:sz w:val="20"/>
                <w:szCs w:val="20"/>
              </w:rPr>
              <w:t>2005</w:t>
            </w:r>
          </w:p>
        </w:tc>
        <w:tc>
          <w:tcPr>
            <w:tcW w:w="1170" w:type="dxa"/>
          </w:tcPr>
          <w:p w:rsidR="00D96D6A" w:rsidRPr="00D80408" w:rsidRDefault="002F6C28" w:rsidP="00D96D6A">
            <w:pPr>
              <w:widowControl w:val="0"/>
              <w:autoSpaceDE w:val="0"/>
              <w:autoSpaceDN w:val="0"/>
              <w:adjustRightInd w:val="0"/>
              <w:spacing w:after="0"/>
              <w:ind w:right="-20"/>
              <w:rPr>
                <w:rFonts w:ascii="Times New Roman" w:hAnsi="Times New Roman"/>
                <w:sz w:val="20"/>
                <w:szCs w:val="20"/>
              </w:rPr>
            </w:pPr>
            <w:r w:rsidRPr="00D80408">
              <w:rPr>
                <w:rFonts w:ascii="Times New Roman" w:hAnsi="Times New Roman"/>
                <w:sz w:val="20"/>
                <w:szCs w:val="20"/>
              </w:rPr>
              <w:t xml:space="preserve">Albania </w:t>
            </w:r>
          </w:p>
        </w:tc>
        <w:tc>
          <w:tcPr>
            <w:tcW w:w="2790" w:type="dxa"/>
          </w:tcPr>
          <w:p w:rsidR="00CC35E1" w:rsidRPr="00D80408" w:rsidRDefault="00CC35E1" w:rsidP="00D96D6A">
            <w:pPr>
              <w:widowControl w:val="0"/>
              <w:autoSpaceDE w:val="0"/>
              <w:autoSpaceDN w:val="0"/>
              <w:adjustRightInd w:val="0"/>
              <w:spacing w:after="0"/>
              <w:ind w:right="-20"/>
              <w:jc w:val="center"/>
              <w:rPr>
                <w:rFonts w:ascii="Times New Roman" w:hAnsi="Times New Roman"/>
                <w:sz w:val="20"/>
                <w:szCs w:val="20"/>
              </w:rPr>
            </w:pPr>
          </w:p>
          <w:p w:rsidR="00CC35E1" w:rsidRPr="00D80408" w:rsidRDefault="00CC35E1" w:rsidP="00CC35E1">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t>University of Tirana</w:t>
            </w:r>
          </w:p>
          <w:p w:rsidR="00D96D6A" w:rsidRPr="00D80408" w:rsidRDefault="002916C2" w:rsidP="00CC35E1">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t>Faculty o</w:t>
            </w:r>
            <w:r w:rsidR="002F6C28" w:rsidRPr="00D80408">
              <w:rPr>
                <w:rFonts w:ascii="Times New Roman" w:hAnsi="Times New Roman"/>
                <w:sz w:val="20"/>
                <w:szCs w:val="20"/>
              </w:rPr>
              <w:t>f Social Sciences-</w:t>
            </w:r>
          </w:p>
        </w:tc>
        <w:tc>
          <w:tcPr>
            <w:tcW w:w="1530" w:type="dxa"/>
          </w:tcPr>
          <w:p w:rsidR="00D96D6A" w:rsidRPr="00D80408" w:rsidRDefault="002F6C28" w:rsidP="00D96D6A">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t>Dean</w:t>
            </w:r>
          </w:p>
          <w:p w:rsidR="002916C2" w:rsidRPr="00D80408" w:rsidRDefault="002916C2" w:rsidP="00D96D6A">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t xml:space="preserve">Two times consecutively elected </w:t>
            </w:r>
          </w:p>
        </w:tc>
        <w:tc>
          <w:tcPr>
            <w:tcW w:w="8280" w:type="dxa"/>
          </w:tcPr>
          <w:p w:rsidR="00D96D6A" w:rsidRPr="00D80408" w:rsidRDefault="002916C2" w:rsidP="008814A3">
            <w:pPr>
              <w:widowControl w:val="0"/>
              <w:numPr>
                <w:ilvl w:val="0"/>
                <w:numId w:val="24"/>
              </w:numPr>
              <w:autoSpaceDE w:val="0"/>
              <w:autoSpaceDN w:val="0"/>
              <w:adjustRightInd w:val="0"/>
              <w:spacing w:after="0"/>
              <w:ind w:right="-20"/>
              <w:rPr>
                <w:rFonts w:ascii="Times New Roman" w:hAnsi="Times New Roman"/>
                <w:sz w:val="20"/>
                <w:szCs w:val="20"/>
              </w:rPr>
            </w:pPr>
            <w:r w:rsidRPr="00D80408">
              <w:rPr>
                <w:rFonts w:ascii="Times New Roman" w:hAnsi="Times New Roman"/>
                <w:sz w:val="20"/>
                <w:szCs w:val="20"/>
              </w:rPr>
              <w:t xml:space="preserve">Responsible for the leadership and management </w:t>
            </w:r>
            <w:r w:rsidR="002B7C7C" w:rsidRPr="00D80408">
              <w:rPr>
                <w:rFonts w:ascii="Times New Roman" w:hAnsi="Times New Roman"/>
                <w:sz w:val="20"/>
                <w:szCs w:val="20"/>
              </w:rPr>
              <w:t>of the Faculty of social Sciences. Assisting the Faculty to achieve the academic and teaching objectives as effectively as possible.</w:t>
            </w:r>
          </w:p>
          <w:p w:rsidR="002B7C7C" w:rsidRPr="00D80408" w:rsidRDefault="002B7C7C" w:rsidP="008814A3">
            <w:pPr>
              <w:widowControl w:val="0"/>
              <w:numPr>
                <w:ilvl w:val="0"/>
                <w:numId w:val="24"/>
              </w:numPr>
              <w:autoSpaceDE w:val="0"/>
              <w:autoSpaceDN w:val="0"/>
              <w:adjustRightInd w:val="0"/>
              <w:spacing w:after="0"/>
              <w:ind w:right="-20"/>
              <w:rPr>
                <w:rFonts w:ascii="Times New Roman" w:hAnsi="Times New Roman"/>
                <w:sz w:val="20"/>
                <w:szCs w:val="20"/>
              </w:rPr>
            </w:pPr>
            <w:r w:rsidRPr="00D80408">
              <w:rPr>
                <w:rFonts w:ascii="Times New Roman" w:hAnsi="Times New Roman"/>
                <w:sz w:val="20"/>
                <w:szCs w:val="20"/>
              </w:rPr>
              <w:t>Team leader for the establishment of the new Department of Political Sciences</w:t>
            </w:r>
            <w:r w:rsidR="003C1334">
              <w:rPr>
                <w:rFonts w:ascii="Times New Roman" w:hAnsi="Times New Roman"/>
                <w:sz w:val="20"/>
                <w:szCs w:val="20"/>
              </w:rPr>
              <w:t>(2001)</w:t>
            </w:r>
          </w:p>
        </w:tc>
      </w:tr>
      <w:tr w:rsidR="00D96D6A" w:rsidRPr="00D80408" w:rsidTr="0009750C">
        <w:tc>
          <w:tcPr>
            <w:tcW w:w="1260" w:type="dxa"/>
          </w:tcPr>
          <w:p w:rsidR="00D96D6A" w:rsidRPr="00D80408" w:rsidRDefault="002F6C28" w:rsidP="00D96D6A">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t>1997-1998</w:t>
            </w:r>
          </w:p>
        </w:tc>
        <w:tc>
          <w:tcPr>
            <w:tcW w:w="1170" w:type="dxa"/>
          </w:tcPr>
          <w:p w:rsidR="00D96D6A" w:rsidRPr="00D80408" w:rsidRDefault="002F6C28" w:rsidP="002F6C28">
            <w:pPr>
              <w:widowControl w:val="0"/>
              <w:autoSpaceDE w:val="0"/>
              <w:autoSpaceDN w:val="0"/>
              <w:adjustRightInd w:val="0"/>
              <w:spacing w:after="0"/>
              <w:ind w:right="-20"/>
              <w:rPr>
                <w:rFonts w:ascii="Times New Roman" w:hAnsi="Times New Roman"/>
                <w:sz w:val="20"/>
                <w:szCs w:val="20"/>
              </w:rPr>
            </w:pPr>
            <w:r w:rsidRPr="00D80408">
              <w:rPr>
                <w:rFonts w:ascii="Times New Roman" w:hAnsi="Times New Roman"/>
                <w:sz w:val="20"/>
                <w:szCs w:val="20"/>
              </w:rPr>
              <w:t>Albania</w:t>
            </w:r>
          </w:p>
        </w:tc>
        <w:tc>
          <w:tcPr>
            <w:tcW w:w="2790" w:type="dxa"/>
          </w:tcPr>
          <w:p w:rsidR="00D96D6A" w:rsidRPr="00D80408" w:rsidRDefault="002F6C28" w:rsidP="00D96D6A">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t xml:space="preserve">Albanian Public </w:t>
            </w:r>
            <w:r w:rsidR="00A27A41" w:rsidRPr="00D80408">
              <w:rPr>
                <w:rFonts w:ascii="Times New Roman" w:hAnsi="Times New Roman"/>
                <w:sz w:val="20"/>
                <w:szCs w:val="20"/>
              </w:rPr>
              <w:t>Radio-</w:t>
            </w:r>
            <w:r w:rsidRPr="00D80408">
              <w:rPr>
                <w:rFonts w:ascii="Times New Roman" w:hAnsi="Times New Roman"/>
                <w:sz w:val="20"/>
                <w:szCs w:val="20"/>
              </w:rPr>
              <w:t xml:space="preserve">Television </w:t>
            </w:r>
          </w:p>
        </w:tc>
        <w:tc>
          <w:tcPr>
            <w:tcW w:w="1530" w:type="dxa"/>
          </w:tcPr>
          <w:p w:rsidR="00D96D6A" w:rsidRPr="00D80408" w:rsidRDefault="002F6C28" w:rsidP="00D96D6A">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lang w:val="en-GB"/>
              </w:rPr>
              <w:t>Chairman of the Board</w:t>
            </w:r>
          </w:p>
        </w:tc>
        <w:tc>
          <w:tcPr>
            <w:tcW w:w="8280" w:type="dxa"/>
          </w:tcPr>
          <w:p w:rsidR="00FC0DF5" w:rsidRPr="00D80408" w:rsidRDefault="00D96D6A" w:rsidP="00D96D6A">
            <w:pPr>
              <w:widowControl w:val="0"/>
              <w:autoSpaceDE w:val="0"/>
              <w:autoSpaceDN w:val="0"/>
              <w:adjustRightInd w:val="0"/>
              <w:spacing w:after="0"/>
              <w:ind w:right="-20"/>
              <w:jc w:val="both"/>
              <w:rPr>
                <w:rFonts w:ascii="Times New Roman" w:hAnsi="Times New Roman"/>
                <w:sz w:val="20"/>
                <w:szCs w:val="20"/>
              </w:rPr>
            </w:pPr>
            <w:r w:rsidRPr="00D80408">
              <w:rPr>
                <w:rFonts w:ascii="Times New Roman" w:hAnsi="Times New Roman"/>
                <w:sz w:val="20"/>
                <w:szCs w:val="20"/>
              </w:rPr>
              <w:t>Lead the</w:t>
            </w:r>
            <w:r w:rsidR="008814A3" w:rsidRPr="00D80408">
              <w:rPr>
                <w:rFonts w:ascii="Times New Roman" w:hAnsi="Times New Roman"/>
                <w:sz w:val="20"/>
                <w:szCs w:val="20"/>
              </w:rPr>
              <w:t xml:space="preserve"> meetings of the Leading Board of </w:t>
            </w:r>
            <w:r w:rsidRPr="00D80408">
              <w:rPr>
                <w:rFonts w:ascii="Times New Roman" w:hAnsi="Times New Roman"/>
                <w:sz w:val="20"/>
                <w:szCs w:val="20"/>
              </w:rPr>
              <w:t xml:space="preserve"> </w:t>
            </w:r>
            <w:r w:rsidR="008814A3" w:rsidRPr="00D80408">
              <w:rPr>
                <w:rFonts w:ascii="Times New Roman" w:hAnsi="Times New Roman"/>
                <w:sz w:val="20"/>
                <w:szCs w:val="20"/>
              </w:rPr>
              <w:t xml:space="preserve">Albanian Public Television focused on allocating funds for different Departments of </w:t>
            </w:r>
            <w:r w:rsidR="00A27A41" w:rsidRPr="00D80408">
              <w:rPr>
                <w:rFonts w:ascii="Times New Roman" w:hAnsi="Times New Roman"/>
                <w:sz w:val="20"/>
                <w:szCs w:val="20"/>
              </w:rPr>
              <w:t>TV, apply standards and criteria for permitting the Public Television and Radio stations to qualify as public broadcasting stations, consider the strategic planning, approve the annual budget, elects the general Director of the Alban</w:t>
            </w:r>
            <w:r w:rsidR="00857328">
              <w:rPr>
                <w:rFonts w:ascii="Times New Roman" w:hAnsi="Times New Roman"/>
                <w:sz w:val="20"/>
                <w:szCs w:val="20"/>
              </w:rPr>
              <w:t>ian Public Radio-Television etc.</w:t>
            </w:r>
          </w:p>
          <w:p w:rsidR="00D96D6A" w:rsidRPr="00D80408" w:rsidRDefault="00D96D6A" w:rsidP="00D96D6A">
            <w:pPr>
              <w:widowControl w:val="0"/>
              <w:autoSpaceDE w:val="0"/>
              <w:autoSpaceDN w:val="0"/>
              <w:adjustRightInd w:val="0"/>
              <w:spacing w:after="0"/>
              <w:ind w:right="-20"/>
              <w:jc w:val="both"/>
              <w:rPr>
                <w:rFonts w:ascii="Times New Roman" w:hAnsi="Times New Roman"/>
                <w:sz w:val="20"/>
                <w:szCs w:val="20"/>
              </w:rPr>
            </w:pPr>
          </w:p>
        </w:tc>
      </w:tr>
      <w:tr w:rsidR="005C5740" w:rsidRPr="00D80408" w:rsidTr="0009750C">
        <w:tc>
          <w:tcPr>
            <w:tcW w:w="1260" w:type="dxa"/>
          </w:tcPr>
          <w:p w:rsidR="005C5740" w:rsidRDefault="005C5740" w:rsidP="008162AB">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t>1995-1999</w:t>
            </w:r>
          </w:p>
          <w:p w:rsidR="00430B0B" w:rsidRDefault="00430B0B" w:rsidP="008162AB">
            <w:pPr>
              <w:widowControl w:val="0"/>
              <w:autoSpaceDE w:val="0"/>
              <w:autoSpaceDN w:val="0"/>
              <w:adjustRightInd w:val="0"/>
              <w:spacing w:after="0"/>
              <w:ind w:right="-20"/>
              <w:jc w:val="center"/>
              <w:rPr>
                <w:rFonts w:ascii="Times New Roman" w:hAnsi="Times New Roman"/>
                <w:sz w:val="20"/>
                <w:szCs w:val="20"/>
              </w:rPr>
            </w:pPr>
          </w:p>
          <w:p w:rsidR="00430B0B" w:rsidRDefault="00430B0B" w:rsidP="008162AB">
            <w:pPr>
              <w:widowControl w:val="0"/>
              <w:autoSpaceDE w:val="0"/>
              <w:autoSpaceDN w:val="0"/>
              <w:adjustRightInd w:val="0"/>
              <w:spacing w:after="0"/>
              <w:ind w:right="-20"/>
              <w:jc w:val="center"/>
              <w:rPr>
                <w:rFonts w:ascii="Times New Roman" w:hAnsi="Times New Roman"/>
                <w:sz w:val="20"/>
                <w:szCs w:val="20"/>
              </w:rPr>
            </w:pPr>
          </w:p>
          <w:p w:rsidR="00430B0B" w:rsidRDefault="00430B0B" w:rsidP="008162AB">
            <w:pPr>
              <w:widowControl w:val="0"/>
              <w:autoSpaceDE w:val="0"/>
              <w:autoSpaceDN w:val="0"/>
              <w:adjustRightInd w:val="0"/>
              <w:spacing w:after="0"/>
              <w:ind w:right="-20"/>
              <w:jc w:val="center"/>
              <w:rPr>
                <w:rFonts w:ascii="Times New Roman" w:hAnsi="Times New Roman"/>
                <w:sz w:val="20"/>
                <w:szCs w:val="20"/>
              </w:rPr>
            </w:pPr>
          </w:p>
          <w:p w:rsidR="00430B0B" w:rsidRDefault="00430B0B" w:rsidP="008162AB">
            <w:pPr>
              <w:widowControl w:val="0"/>
              <w:autoSpaceDE w:val="0"/>
              <w:autoSpaceDN w:val="0"/>
              <w:adjustRightInd w:val="0"/>
              <w:spacing w:after="0"/>
              <w:ind w:right="-20"/>
              <w:jc w:val="center"/>
              <w:rPr>
                <w:rFonts w:ascii="Times New Roman" w:hAnsi="Times New Roman"/>
                <w:sz w:val="20"/>
                <w:szCs w:val="20"/>
              </w:rPr>
            </w:pPr>
          </w:p>
          <w:p w:rsidR="00430B0B" w:rsidRDefault="00430B0B" w:rsidP="008162AB">
            <w:pPr>
              <w:widowControl w:val="0"/>
              <w:autoSpaceDE w:val="0"/>
              <w:autoSpaceDN w:val="0"/>
              <w:adjustRightInd w:val="0"/>
              <w:spacing w:after="0"/>
              <w:ind w:right="-20"/>
              <w:jc w:val="center"/>
              <w:rPr>
                <w:rFonts w:ascii="Times New Roman" w:hAnsi="Times New Roman"/>
                <w:sz w:val="20"/>
                <w:szCs w:val="20"/>
              </w:rPr>
            </w:pPr>
          </w:p>
          <w:p w:rsidR="00430B0B" w:rsidRPr="00D80408" w:rsidRDefault="00430B0B" w:rsidP="008162AB">
            <w:pPr>
              <w:widowControl w:val="0"/>
              <w:autoSpaceDE w:val="0"/>
              <w:autoSpaceDN w:val="0"/>
              <w:adjustRightInd w:val="0"/>
              <w:spacing w:after="0"/>
              <w:ind w:right="-20"/>
              <w:jc w:val="center"/>
              <w:rPr>
                <w:rFonts w:ascii="Times New Roman" w:hAnsi="Times New Roman"/>
                <w:sz w:val="20"/>
                <w:szCs w:val="20"/>
              </w:rPr>
            </w:pPr>
            <w:r>
              <w:rPr>
                <w:rFonts w:ascii="Times New Roman" w:hAnsi="Times New Roman"/>
                <w:sz w:val="20"/>
                <w:szCs w:val="20"/>
              </w:rPr>
              <w:lastRenderedPageBreak/>
              <w:t>1999</w:t>
            </w:r>
          </w:p>
        </w:tc>
        <w:tc>
          <w:tcPr>
            <w:tcW w:w="1170" w:type="dxa"/>
          </w:tcPr>
          <w:p w:rsidR="005C5740" w:rsidRDefault="005C5740" w:rsidP="00D96D6A">
            <w:pPr>
              <w:widowControl w:val="0"/>
              <w:autoSpaceDE w:val="0"/>
              <w:autoSpaceDN w:val="0"/>
              <w:adjustRightInd w:val="0"/>
              <w:spacing w:after="0"/>
              <w:ind w:right="-20"/>
              <w:rPr>
                <w:rFonts w:ascii="Times New Roman" w:hAnsi="Times New Roman"/>
                <w:sz w:val="20"/>
                <w:szCs w:val="20"/>
              </w:rPr>
            </w:pPr>
            <w:r w:rsidRPr="00D80408">
              <w:rPr>
                <w:rFonts w:ascii="Times New Roman" w:hAnsi="Times New Roman"/>
                <w:sz w:val="20"/>
                <w:szCs w:val="20"/>
              </w:rPr>
              <w:lastRenderedPageBreak/>
              <w:t xml:space="preserve">Albania </w:t>
            </w:r>
          </w:p>
          <w:p w:rsidR="00C24719" w:rsidRDefault="00C24719" w:rsidP="00D96D6A">
            <w:pPr>
              <w:widowControl w:val="0"/>
              <w:autoSpaceDE w:val="0"/>
              <w:autoSpaceDN w:val="0"/>
              <w:adjustRightInd w:val="0"/>
              <w:spacing w:after="0"/>
              <w:ind w:right="-20"/>
              <w:rPr>
                <w:rFonts w:ascii="Times New Roman" w:hAnsi="Times New Roman"/>
                <w:sz w:val="20"/>
                <w:szCs w:val="20"/>
              </w:rPr>
            </w:pPr>
          </w:p>
          <w:p w:rsidR="00C24719" w:rsidRDefault="00C24719" w:rsidP="00D96D6A">
            <w:pPr>
              <w:widowControl w:val="0"/>
              <w:autoSpaceDE w:val="0"/>
              <w:autoSpaceDN w:val="0"/>
              <w:adjustRightInd w:val="0"/>
              <w:spacing w:after="0"/>
              <w:ind w:right="-20"/>
              <w:rPr>
                <w:rFonts w:ascii="Times New Roman" w:hAnsi="Times New Roman"/>
                <w:sz w:val="20"/>
                <w:szCs w:val="20"/>
              </w:rPr>
            </w:pPr>
          </w:p>
          <w:p w:rsidR="00C24719" w:rsidRDefault="00C24719" w:rsidP="00D96D6A">
            <w:pPr>
              <w:widowControl w:val="0"/>
              <w:autoSpaceDE w:val="0"/>
              <w:autoSpaceDN w:val="0"/>
              <w:adjustRightInd w:val="0"/>
              <w:spacing w:after="0"/>
              <w:ind w:right="-20"/>
              <w:rPr>
                <w:rFonts w:ascii="Times New Roman" w:hAnsi="Times New Roman"/>
                <w:sz w:val="20"/>
                <w:szCs w:val="20"/>
              </w:rPr>
            </w:pPr>
          </w:p>
          <w:p w:rsidR="00C24719" w:rsidRDefault="00C24719" w:rsidP="00D96D6A">
            <w:pPr>
              <w:widowControl w:val="0"/>
              <w:autoSpaceDE w:val="0"/>
              <w:autoSpaceDN w:val="0"/>
              <w:adjustRightInd w:val="0"/>
              <w:spacing w:after="0"/>
              <w:ind w:right="-20"/>
              <w:rPr>
                <w:rFonts w:ascii="Times New Roman" w:hAnsi="Times New Roman"/>
                <w:sz w:val="20"/>
                <w:szCs w:val="20"/>
              </w:rPr>
            </w:pPr>
          </w:p>
          <w:p w:rsidR="00C24719" w:rsidRDefault="00C24719" w:rsidP="00D96D6A">
            <w:pPr>
              <w:widowControl w:val="0"/>
              <w:autoSpaceDE w:val="0"/>
              <w:autoSpaceDN w:val="0"/>
              <w:adjustRightInd w:val="0"/>
              <w:spacing w:after="0"/>
              <w:ind w:right="-20"/>
              <w:rPr>
                <w:rFonts w:ascii="Times New Roman" w:hAnsi="Times New Roman"/>
                <w:sz w:val="20"/>
                <w:szCs w:val="20"/>
              </w:rPr>
            </w:pPr>
          </w:p>
          <w:p w:rsidR="00C24719" w:rsidRDefault="00C24719" w:rsidP="00D96D6A">
            <w:pPr>
              <w:widowControl w:val="0"/>
              <w:autoSpaceDE w:val="0"/>
              <w:autoSpaceDN w:val="0"/>
              <w:adjustRightInd w:val="0"/>
              <w:spacing w:after="0"/>
              <w:ind w:right="-20"/>
              <w:rPr>
                <w:rFonts w:ascii="Times New Roman" w:hAnsi="Times New Roman"/>
                <w:sz w:val="20"/>
                <w:szCs w:val="20"/>
              </w:rPr>
            </w:pPr>
            <w:r>
              <w:rPr>
                <w:rFonts w:ascii="Times New Roman" w:hAnsi="Times New Roman"/>
                <w:sz w:val="20"/>
                <w:szCs w:val="20"/>
              </w:rPr>
              <w:lastRenderedPageBreak/>
              <w:t>USA</w:t>
            </w:r>
          </w:p>
          <w:p w:rsidR="00C24719" w:rsidRPr="00D80408" w:rsidRDefault="00C24719" w:rsidP="00D96D6A">
            <w:pPr>
              <w:widowControl w:val="0"/>
              <w:autoSpaceDE w:val="0"/>
              <w:autoSpaceDN w:val="0"/>
              <w:adjustRightInd w:val="0"/>
              <w:spacing w:after="0"/>
              <w:ind w:right="-20"/>
              <w:rPr>
                <w:rFonts w:ascii="Times New Roman" w:hAnsi="Times New Roman"/>
                <w:sz w:val="20"/>
                <w:szCs w:val="20"/>
              </w:rPr>
            </w:pPr>
          </w:p>
        </w:tc>
        <w:tc>
          <w:tcPr>
            <w:tcW w:w="2790" w:type="dxa"/>
          </w:tcPr>
          <w:p w:rsidR="005C5740" w:rsidRPr="00D80408" w:rsidRDefault="00CC35E1" w:rsidP="00CC35E1">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lastRenderedPageBreak/>
              <w:t>University of Tirana</w:t>
            </w:r>
          </w:p>
          <w:p w:rsidR="00CC35E1" w:rsidRDefault="00CC35E1" w:rsidP="00CC35E1">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t>Faculty of Social Sciences</w:t>
            </w:r>
          </w:p>
          <w:p w:rsidR="00C24719" w:rsidRDefault="00C24719" w:rsidP="00CC35E1">
            <w:pPr>
              <w:widowControl w:val="0"/>
              <w:autoSpaceDE w:val="0"/>
              <w:autoSpaceDN w:val="0"/>
              <w:adjustRightInd w:val="0"/>
              <w:spacing w:after="0"/>
              <w:ind w:right="-20"/>
              <w:jc w:val="center"/>
              <w:rPr>
                <w:rFonts w:ascii="Times New Roman" w:hAnsi="Times New Roman"/>
                <w:sz w:val="20"/>
                <w:szCs w:val="20"/>
              </w:rPr>
            </w:pPr>
          </w:p>
          <w:p w:rsidR="00C24719" w:rsidRDefault="00C24719" w:rsidP="00CC35E1">
            <w:pPr>
              <w:widowControl w:val="0"/>
              <w:autoSpaceDE w:val="0"/>
              <w:autoSpaceDN w:val="0"/>
              <w:adjustRightInd w:val="0"/>
              <w:spacing w:after="0"/>
              <w:ind w:right="-20"/>
              <w:jc w:val="center"/>
              <w:rPr>
                <w:rFonts w:ascii="Times New Roman" w:hAnsi="Times New Roman"/>
                <w:sz w:val="20"/>
                <w:szCs w:val="20"/>
              </w:rPr>
            </w:pPr>
          </w:p>
          <w:p w:rsidR="00C24719" w:rsidRDefault="00C24719" w:rsidP="00CC35E1">
            <w:pPr>
              <w:widowControl w:val="0"/>
              <w:autoSpaceDE w:val="0"/>
              <w:autoSpaceDN w:val="0"/>
              <w:adjustRightInd w:val="0"/>
              <w:spacing w:after="0"/>
              <w:ind w:right="-20"/>
              <w:jc w:val="center"/>
              <w:rPr>
                <w:rFonts w:ascii="Times New Roman" w:hAnsi="Times New Roman"/>
                <w:sz w:val="20"/>
                <w:szCs w:val="20"/>
              </w:rPr>
            </w:pPr>
          </w:p>
          <w:p w:rsidR="00C24719" w:rsidRDefault="00C24719" w:rsidP="00CC35E1">
            <w:pPr>
              <w:widowControl w:val="0"/>
              <w:autoSpaceDE w:val="0"/>
              <w:autoSpaceDN w:val="0"/>
              <w:adjustRightInd w:val="0"/>
              <w:spacing w:after="0"/>
              <w:ind w:right="-20"/>
              <w:jc w:val="center"/>
              <w:rPr>
                <w:rFonts w:ascii="Times New Roman" w:hAnsi="Times New Roman"/>
                <w:sz w:val="20"/>
                <w:szCs w:val="20"/>
              </w:rPr>
            </w:pPr>
          </w:p>
          <w:p w:rsidR="00C24719" w:rsidRPr="00D80408" w:rsidRDefault="00500821" w:rsidP="00CC35E1">
            <w:pPr>
              <w:widowControl w:val="0"/>
              <w:autoSpaceDE w:val="0"/>
              <w:autoSpaceDN w:val="0"/>
              <w:adjustRightInd w:val="0"/>
              <w:spacing w:after="0"/>
              <w:ind w:right="-20"/>
              <w:jc w:val="center"/>
              <w:rPr>
                <w:rFonts w:ascii="Times New Roman" w:hAnsi="Times New Roman"/>
                <w:sz w:val="20"/>
                <w:szCs w:val="20"/>
              </w:rPr>
            </w:pPr>
            <w:r>
              <w:rPr>
                <w:rFonts w:ascii="Times New Roman" w:hAnsi="Times New Roman"/>
                <w:sz w:val="20"/>
                <w:szCs w:val="20"/>
              </w:rPr>
              <w:lastRenderedPageBreak/>
              <w:t>University of Washington-Seattle</w:t>
            </w:r>
          </w:p>
        </w:tc>
        <w:tc>
          <w:tcPr>
            <w:tcW w:w="1530" w:type="dxa"/>
          </w:tcPr>
          <w:p w:rsidR="005C5740" w:rsidRDefault="00CC35E1" w:rsidP="0031669E">
            <w:pPr>
              <w:pStyle w:val="normaltableau"/>
              <w:keepNext/>
              <w:keepLines/>
              <w:spacing w:before="60" w:after="60"/>
              <w:rPr>
                <w:rFonts w:ascii="Times New Roman" w:hAnsi="Times New Roman"/>
                <w:sz w:val="20"/>
              </w:rPr>
            </w:pPr>
            <w:r w:rsidRPr="00D80408">
              <w:rPr>
                <w:rFonts w:ascii="Times New Roman" w:hAnsi="Times New Roman"/>
                <w:sz w:val="20"/>
              </w:rPr>
              <w:lastRenderedPageBreak/>
              <w:t>Lecturer</w:t>
            </w:r>
            <w:r w:rsidR="0031669E">
              <w:rPr>
                <w:rFonts w:ascii="Times New Roman" w:hAnsi="Times New Roman"/>
                <w:sz w:val="20"/>
              </w:rPr>
              <w:t>;</w:t>
            </w:r>
            <w:r w:rsidRPr="00D80408">
              <w:rPr>
                <w:rFonts w:ascii="Times New Roman" w:hAnsi="Times New Roman"/>
                <w:sz w:val="20"/>
              </w:rPr>
              <w:t>Scientific leader and supervisor for the PhD students</w:t>
            </w:r>
          </w:p>
          <w:p w:rsidR="00500821" w:rsidRPr="00D80408" w:rsidRDefault="00500821" w:rsidP="00CC35E1">
            <w:pPr>
              <w:widowControl w:val="0"/>
              <w:autoSpaceDE w:val="0"/>
              <w:autoSpaceDN w:val="0"/>
              <w:adjustRightInd w:val="0"/>
              <w:spacing w:after="0"/>
              <w:ind w:right="-20"/>
              <w:jc w:val="center"/>
              <w:rPr>
                <w:rFonts w:ascii="Times New Roman" w:hAnsi="Times New Roman"/>
                <w:sz w:val="20"/>
                <w:szCs w:val="20"/>
              </w:rPr>
            </w:pPr>
            <w:r>
              <w:rPr>
                <w:rFonts w:ascii="Times New Roman" w:hAnsi="Times New Roman"/>
                <w:sz w:val="20"/>
                <w:szCs w:val="20"/>
              </w:rPr>
              <w:t xml:space="preserve">Researcher, </w:t>
            </w:r>
            <w:r>
              <w:rPr>
                <w:rFonts w:ascii="Times New Roman" w:hAnsi="Times New Roman"/>
                <w:sz w:val="20"/>
                <w:szCs w:val="20"/>
              </w:rPr>
              <w:lastRenderedPageBreak/>
              <w:t>Book Author</w:t>
            </w:r>
          </w:p>
        </w:tc>
        <w:tc>
          <w:tcPr>
            <w:tcW w:w="8280" w:type="dxa"/>
          </w:tcPr>
          <w:p w:rsidR="005C5740" w:rsidRPr="0031669E" w:rsidRDefault="00EB19FC" w:rsidP="0031669E">
            <w:pPr>
              <w:numPr>
                <w:ilvl w:val="0"/>
                <w:numId w:val="25"/>
              </w:numPr>
              <w:spacing w:after="0" w:line="240" w:lineRule="auto"/>
              <w:jc w:val="both"/>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lastRenderedPageBreak/>
              <w:t>Responsibilities: Keep up with current research activities in areas of my expertise such as Social Psychology, Psychotherapy</w:t>
            </w:r>
            <w:r w:rsidR="0031669E">
              <w:rPr>
                <w:rFonts w:ascii="Times New Roman" w:eastAsia="Times New Roman" w:hAnsi="Times New Roman"/>
                <w:sz w:val="20"/>
                <w:szCs w:val="20"/>
                <w:lang w:val="en-GB" w:eastAsia="de-DE"/>
              </w:rPr>
              <w:t>;</w:t>
            </w:r>
            <w:r w:rsidR="006B332D">
              <w:rPr>
                <w:rFonts w:ascii="Times New Roman" w:eastAsia="Times New Roman" w:hAnsi="Times New Roman"/>
                <w:sz w:val="20"/>
                <w:szCs w:val="20"/>
                <w:lang w:val="en-GB" w:eastAsia="de-DE"/>
              </w:rPr>
              <w:t xml:space="preserve"> </w:t>
            </w:r>
            <w:r w:rsidRPr="0031669E">
              <w:rPr>
                <w:rFonts w:ascii="Times New Roman" w:eastAsia="Times New Roman" w:hAnsi="Times New Roman"/>
                <w:sz w:val="20"/>
                <w:szCs w:val="20"/>
                <w:lang w:val="en-GB" w:eastAsia="de-DE"/>
              </w:rPr>
              <w:t>Lecture planning, preparation and research, contact and teaching time with students, seminars, tutorials; supervising PhD students</w:t>
            </w:r>
            <w:r w:rsidR="0031669E">
              <w:rPr>
                <w:rFonts w:ascii="Times New Roman" w:eastAsia="Times New Roman" w:hAnsi="Times New Roman"/>
                <w:sz w:val="20"/>
                <w:szCs w:val="20"/>
                <w:lang w:val="en-GB" w:eastAsia="de-DE"/>
              </w:rPr>
              <w:t xml:space="preserve">  lectures on Social Psychology;</w:t>
            </w:r>
            <w:r w:rsidRPr="0031669E">
              <w:rPr>
                <w:rFonts w:ascii="Times New Roman" w:eastAsia="Times New Roman" w:hAnsi="Times New Roman"/>
                <w:sz w:val="20"/>
                <w:szCs w:val="20"/>
                <w:lang w:val="hu-HU" w:eastAsia="ar-SA"/>
              </w:rPr>
              <w:t>Member of the University Commision of Phd graduation</w:t>
            </w:r>
          </w:p>
          <w:p w:rsidR="00CC35E1" w:rsidRPr="00D80408" w:rsidRDefault="00CC35E1" w:rsidP="005765CE">
            <w:pPr>
              <w:widowControl w:val="0"/>
              <w:numPr>
                <w:ilvl w:val="0"/>
                <w:numId w:val="25"/>
              </w:numPr>
              <w:autoSpaceDE w:val="0"/>
              <w:autoSpaceDN w:val="0"/>
              <w:adjustRightInd w:val="0"/>
              <w:spacing w:after="0"/>
              <w:ind w:right="-20"/>
              <w:rPr>
                <w:rFonts w:ascii="Times New Roman" w:hAnsi="Times New Roman"/>
                <w:sz w:val="20"/>
                <w:szCs w:val="20"/>
              </w:rPr>
            </w:pPr>
            <w:r w:rsidRPr="00D80408">
              <w:rPr>
                <w:rFonts w:ascii="Times New Roman" w:hAnsi="Times New Roman"/>
                <w:sz w:val="20"/>
                <w:szCs w:val="20"/>
              </w:rPr>
              <w:t>Team member for the establishment of the new Department of Psychology</w:t>
            </w:r>
          </w:p>
          <w:p w:rsidR="00CC35E1" w:rsidRPr="00D80408" w:rsidRDefault="0031669E" w:rsidP="003C1334">
            <w:pPr>
              <w:widowControl w:val="0"/>
              <w:numPr>
                <w:ilvl w:val="0"/>
                <w:numId w:val="25"/>
              </w:numPr>
              <w:autoSpaceDE w:val="0"/>
              <w:autoSpaceDN w:val="0"/>
              <w:adjustRightInd w:val="0"/>
              <w:spacing w:after="0"/>
              <w:ind w:right="-20"/>
              <w:jc w:val="both"/>
              <w:rPr>
                <w:rFonts w:ascii="Times New Roman" w:hAnsi="Times New Roman"/>
                <w:sz w:val="20"/>
                <w:szCs w:val="20"/>
              </w:rPr>
            </w:pPr>
            <w:r>
              <w:rPr>
                <w:rFonts w:ascii="Times New Roman" w:hAnsi="Times New Roman"/>
                <w:sz w:val="20"/>
                <w:szCs w:val="20"/>
              </w:rPr>
              <w:t xml:space="preserve">Researcher and </w:t>
            </w:r>
            <w:r>
              <w:rPr>
                <w:rFonts w:ascii="Times New Roman" w:hAnsi="Times New Roman"/>
                <w:sz w:val="20"/>
                <w:szCs w:val="20"/>
                <w:lang w:val="en-GB"/>
              </w:rPr>
              <w:t>Author of the book:</w:t>
            </w:r>
            <w:r w:rsidR="00A26E5F">
              <w:rPr>
                <w:rFonts w:ascii="Times New Roman" w:hAnsi="Times New Roman"/>
                <w:sz w:val="20"/>
                <w:szCs w:val="20"/>
                <w:lang w:val="en-GB"/>
              </w:rPr>
              <w:t>“</w:t>
            </w:r>
            <w:r w:rsidR="00A26E5F" w:rsidRPr="00D80408">
              <w:rPr>
                <w:rFonts w:ascii="Times New Roman" w:hAnsi="Times New Roman"/>
                <w:sz w:val="20"/>
                <w:szCs w:val="20"/>
                <w:lang w:val="en-GB"/>
              </w:rPr>
              <w:t>Ci</w:t>
            </w:r>
            <w:r w:rsidR="00A26E5F">
              <w:rPr>
                <w:rFonts w:ascii="Times New Roman" w:hAnsi="Times New Roman"/>
                <w:sz w:val="20"/>
                <w:szCs w:val="20"/>
                <w:lang w:val="en-GB"/>
              </w:rPr>
              <w:t>vic</w:t>
            </w:r>
            <w:r w:rsidR="00A26E5F" w:rsidRPr="00D80408">
              <w:rPr>
                <w:rFonts w:ascii="Times New Roman" w:hAnsi="Times New Roman"/>
                <w:sz w:val="20"/>
                <w:szCs w:val="20"/>
                <w:lang w:val="en-GB"/>
              </w:rPr>
              <w:t xml:space="preserve"> education – education on democracy</w:t>
            </w:r>
            <w:r w:rsidR="00A26E5F">
              <w:rPr>
                <w:rFonts w:ascii="Times New Roman" w:hAnsi="Times New Roman"/>
                <w:sz w:val="20"/>
                <w:szCs w:val="20"/>
                <w:lang w:val="en-GB"/>
              </w:rPr>
              <w:t>”</w:t>
            </w:r>
            <w:r w:rsidR="00A26E5F" w:rsidRPr="00D80408">
              <w:rPr>
                <w:rFonts w:ascii="Times New Roman" w:hAnsi="Times New Roman"/>
                <w:sz w:val="20"/>
                <w:szCs w:val="20"/>
                <w:lang w:val="en-GB"/>
              </w:rPr>
              <w:t>(1999)</w:t>
            </w:r>
            <w:r w:rsidR="00A26E5F">
              <w:rPr>
                <w:rFonts w:ascii="Times New Roman" w:hAnsi="Times New Roman"/>
                <w:sz w:val="20"/>
                <w:szCs w:val="20"/>
                <w:lang w:val="en-GB"/>
              </w:rPr>
              <w:t>(</w:t>
            </w:r>
            <w:r w:rsidR="00A26E5F" w:rsidRPr="0031669E">
              <w:rPr>
                <w:rFonts w:ascii="Times New Roman" w:hAnsi="Times New Roman"/>
                <w:sz w:val="20"/>
                <w:szCs w:val="20"/>
                <w:lang w:val="en-GB"/>
              </w:rPr>
              <w:t xml:space="preserve">In </w:t>
            </w:r>
            <w:r w:rsidR="00A26E5F" w:rsidRPr="0031669E">
              <w:rPr>
                <w:rFonts w:ascii="Times New Roman" w:hAnsi="Times New Roman"/>
                <w:sz w:val="20"/>
                <w:szCs w:val="20"/>
                <w:lang w:val="en-GB"/>
              </w:rPr>
              <w:lastRenderedPageBreak/>
              <w:t>English and in Albanian)</w:t>
            </w:r>
            <w:r w:rsidRPr="0031669E">
              <w:rPr>
                <w:rFonts w:ascii="Times New Roman" w:hAnsi="Times New Roman"/>
                <w:sz w:val="20"/>
                <w:szCs w:val="20"/>
                <w:lang w:val="en-GB"/>
              </w:rPr>
              <w:t>, product of a</w:t>
            </w:r>
            <w:r w:rsidR="006B332D">
              <w:rPr>
                <w:rFonts w:ascii="Times New Roman" w:hAnsi="Times New Roman"/>
                <w:sz w:val="20"/>
                <w:szCs w:val="20"/>
                <w:lang w:val="en-GB"/>
              </w:rPr>
              <w:t xml:space="preserve"> </w:t>
            </w:r>
            <w:r w:rsidRPr="0031669E">
              <w:rPr>
                <w:rFonts w:ascii="Times New Roman" w:hAnsi="Times New Roman"/>
                <w:sz w:val="20"/>
                <w:szCs w:val="20"/>
                <w:lang w:val="en-GB"/>
              </w:rPr>
              <w:t>project with the University of Washington Seattle-USA- Financed by USIA with contract nr. IA-ASCF-G5190504 and IA-ASLJ-G8190037</w:t>
            </w:r>
          </w:p>
        </w:tc>
      </w:tr>
      <w:tr w:rsidR="00D96D6A" w:rsidRPr="00D80408" w:rsidTr="0009750C">
        <w:tc>
          <w:tcPr>
            <w:tcW w:w="1260" w:type="dxa"/>
          </w:tcPr>
          <w:p w:rsidR="00D96D6A" w:rsidRPr="00D80408" w:rsidRDefault="008162AB" w:rsidP="008162AB">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lastRenderedPageBreak/>
              <w:t>1998</w:t>
            </w:r>
            <w:r w:rsidR="00A46112" w:rsidRPr="00D80408">
              <w:rPr>
                <w:rFonts w:ascii="Times New Roman" w:hAnsi="Times New Roman"/>
                <w:sz w:val="20"/>
                <w:szCs w:val="20"/>
              </w:rPr>
              <w:t xml:space="preserve"> </w:t>
            </w:r>
          </w:p>
        </w:tc>
        <w:tc>
          <w:tcPr>
            <w:tcW w:w="1170" w:type="dxa"/>
          </w:tcPr>
          <w:p w:rsidR="00D96D6A" w:rsidRPr="00D80408" w:rsidRDefault="00D96D6A" w:rsidP="00D96D6A">
            <w:pPr>
              <w:widowControl w:val="0"/>
              <w:autoSpaceDE w:val="0"/>
              <w:autoSpaceDN w:val="0"/>
              <w:adjustRightInd w:val="0"/>
              <w:spacing w:after="0"/>
              <w:ind w:right="-20"/>
              <w:rPr>
                <w:rFonts w:ascii="Times New Roman" w:hAnsi="Times New Roman"/>
                <w:sz w:val="20"/>
                <w:szCs w:val="20"/>
              </w:rPr>
            </w:pPr>
            <w:r w:rsidRPr="00D80408">
              <w:rPr>
                <w:rFonts w:ascii="Times New Roman" w:hAnsi="Times New Roman"/>
                <w:sz w:val="20"/>
                <w:szCs w:val="20"/>
              </w:rPr>
              <w:t>Albania</w:t>
            </w:r>
          </w:p>
        </w:tc>
        <w:tc>
          <w:tcPr>
            <w:tcW w:w="2790" w:type="dxa"/>
          </w:tcPr>
          <w:p w:rsidR="00D96D6A" w:rsidRPr="00D80408" w:rsidRDefault="008162AB" w:rsidP="00D96D6A">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t>UNDP-Office Tirana</w:t>
            </w:r>
            <w:hyperlink r:id="rId11" w:tgtFrame="_blank" w:history="1"/>
          </w:p>
        </w:tc>
        <w:tc>
          <w:tcPr>
            <w:tcW w:w="1530" w:type="dxa"/>
          </w:tcPr>
          <w:p w:rsidR="00D96D6A" w:rsidRPr="00D80408" w:rsidRDefault="008162AB" w:rsidP="00D96D6A">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t>Principal Contributor.</w:t>
            </w:r>
          </w:p>
          <w:p w:rsidR="008162AB" w:rsidRPr="00D80408" w:rsidRDefault="008162AB" w:rsidP="005765CE">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t>Author of the Chapter about Education</w:t>
            </w:r>
            <w:r w:rsidR="00F6191B" w:rsidRPr="00D80408">
              <w:rPr>
                <w:rFonts w:ascii="Times New Roman" w:hAnsi="Times New Roman"/>
                <w:sz w:val="20"/>
                <w:szCs w:val="20"/>
              </w:rPr>
              <w:t>,</w:t>
            </w:r>
            <w:r w:rsidRPr="00D80408">
              <w:rPr>
                <w:rFonts w:ascii="Times New Roman" w:hAnsi="Times New Roman"/>
                <w:sz w:val="20"/>
                <w:szCs w:val="20"/>
              </w:rPr>
              <w:t xml:space="preserve"> Social Issues</w:t>
            </w:r>
            <w:r w:rsidR="005765CE" w:rsidRPr="00D80408">
              <w:rPr>
                <w:rFonts w:ascii="Times New Roman" w:hAnsi="Times New Roman"/>
                <w:sz w:val="20"/>
                <w:szCs w:val="20"/>
              </w:rPr>
              <w:t xml:space="preserve"> such as social Cohesion</w:t>
            </w:r>
            <w:r w:rsidR="00F6191B" w:rsidRPr="00D80408">
              <w:rPr>
                <w:rFonts w:ascii="Times New Roman" w:hAnsi="Times New Roman"/>
                <w:sz w:val="20"/>
                <w:szCs w:val="20"/>
              </w:rPr>
              <w:t>.</w:t>
            </w:r>
          </w:p>
        </w:tc>
        <w:tc>
          <w:tcPr>
            <w:tcW w:w="8280" w:type="dxa"/>
          </w:tcPr>
          <w:p w:rsidR="00D96D6A" w:rsidRPr="00D80408" w:rsidRDefault="00A26E5F" w:rsidP="005765CE">
            <w:pPr>
              <w:widowControl w:val="0"/>
              <w:numPr>
                <w:ilvl w:val="0"/>
                <w:numId w:val="26"/>
              </w:numPr>
              <w:autoSpaceDE w:val="0"/>
              <w:autoSpaceDN w:val="0"/>
              <w:adjustRightInd w:val="0"/>
              <w:spacing w:after="0"/>
              <w:ind w:right="-20"/>
              <w:jc w:val="both"/>
              <w:rPr>
                <w:rFonts w:ascii="Times New Roman" w:hAnsi="Times New Roman"/>
                <w:sz w:val="20"/>
                <w:szCs w:val="20"/>
              </w:rPr>
            </w:pPr>
            <w:r>
              <w:rPr>
                <w:rFonts w:ascii="Times New Roman" w:hAnsi="Times New Roman"/>
                <w:sz w:val="20"/>
                <w:szCs w:val="20"/>
              </w:rPr>
              <w:t xml:space="preserve">Principal contributor and co-author of </w:t>
            </w:r>
            <w:r w:rsidR="005765CE" w:rsidRPr="00D80408">
              <w:rPr>
                <w:rFonts w:ascii="Times New Roman" w:hAnsi="Times New Roman"/>
                <w:sz w:val="20"/>
                <w:szCs w:val="20"/>
              </w:rPr>
              <w:t>“</w:t>
            </w:r>
            <w:r w:rsidR="008162AB" w:rsidRPr="00D80408">
              <w:rPr>
                <w:rFonts w:ascii="Times New Roman" w:hAnsi="Times New Roman"/>
                <w:sz w:val="20"/>
                <w:szCs w:val="20"/>
              </w:rPr>
              <w:t>General Human Development Report Albania</w:t>
            </w:r>
            <w:r w:rsidR="005765CE" w:rsidRPr="00D80408">
              <w:rPr>
                <w:rFonts w:ascii="Times New Roman" w:hAnsi="Times New Roman"/>
                <w:sz w:val="20"/>
                <w:szCs w:val="20"/>
              </w:rPr>
              <w:t>”</w:t>
            </w:r>
            <w:r w:rsidR="008162AB" w:rsidRPr="00D80408">
              <w:rPr>
                <w:rFonts w:ascii="Times New Roman" w:hAnsi="Times New Roman"/>
                <w:sz w:val="20"/>
                <w:szCs w:val="20"/>
              </w:rPr>
              <w:t xml:space="preserve">-1998. </w:t>
            </w:r>
            <w:r w:rsidR="005765CE" w:rsidRPr="00D80408">
              <w:rPr>
                <w:rFonts w:ascii="Times New Roman" w:hAnsi="Times New Roman"/>
                <w:sz w:val="20"/>
                <w:szCs w:val="20"/>
              </w:rPr>
              <w:t>(</w:t>
            </w:r>
            <w:r>
              <w:rPr>
                <w:rFonts w:ascii="Times New Roman" w:hAnsi="Times New Roman"/>
                <w:sz w:val="20"/>
                <w:szCs w:val="20"/>
              </w:rPr>
              <w:t xml:space="preserve">Author of the </w:t>
            </w:r>
            <w:r w:rsidR="005765CE" w:rsidRPr="00D80408">
              <w:rPr>
                <w:rFonts w:ascii="Times New Roman" w:hAnsi="Times New Roman"/>
                <w:sz w:val="20"/>
                <w:szCs w:val="20"/>
              </w:rPr>
              <w:t xml:space="preserve">Chapter about  Education, Social Issues such as social Cohesion). </w:t>
            </w:r>
            <w:r w:rsidR="008162AB" w:rsidRPr="00D80408">
              <w:rPr>
                <w:rFonts w:ascii="Times New Roman" w:hAnsi="Times New Roman"/>
                <w:sz w:val="20"/>
                <w:szCs w:val="20"/>
              </w:rPr>
              <w:t xml:space="preserve">The book-report gives a summary of the development within certain fields of the society development such as the Economy, the Social Cohesion and the Transition Process. </w:t>
            </w:r>
          </w:p>
          <w:p w:rsidR="00D96D6A" w:rsidRPr="00D80408" w:rsidRDefault="00D96D6A" w:rsidP="00D96D6A">
            <w:pPr>
              <w:widowControl w:val="0"/>
              <w:autoSpaceDE w:val="0"/>
              <w:autoSpaceDN w:val="0"/>
              <w:adjustRightInd w:val="0"/>
              <w:spacing w:after="0"/>
              <w:ind w:right="-20"/>
              <w:rPr>
                <w:rFonts w:ascii="Times New Roman" w:hAnsi="Times New Roman"/>
                <w:sz w:val="20"/>
                <w:szCs w:val="20"/>
              </w:rPr>
            </w:pPr>
          </w:p>
        </w:tc>
      </w:tr>
      <w:tr w:rsidR="00D96D6A" w:rsidRPr="00D80408" w:rsidTr="0009750C">
        <w:tc>
          <w:tcPr>
            <w:tcW w:w="1260" w:type="dxa"/>
          </w:tcPr>
          <w:p w:rsidR="00D96D6A" w:rsidRPr="00D80408" w:rsidRDefault="00A46112" w:rsidP="00D96D6A">
            <w:pPr>
              <w:widowControl w:val="0"/>
              <w:autoSpaceDE w:val="0"/>
              <w:autoSpaceDN w:val="0"/>
              <w:adjustRightInd w:val="0"/>
              <w:spacing w:after="0"/>
              <w:ind w:right="-20"/>
              <w:jc w:val="center"/>
              <w:rPr>
                <w:rFonts w:ascii="Times New Roman" w:hAnsi="Times New Roman"/>
                <w:sz w:val="20"/>
                <w:szCs w:val="20"/>
              </w:rPr>
            </w:pPr>
            <w:r w:rsidRPr="00D80408">
              <w:rPr>
                <w:rFonts w:ascii="Times New Roman" w:hAnsi="Times New Roman"/>
                <w:sz w:val="20"/>
                <w:szCs w:val="20"/>
              </w:rPr>
              <w:t>1992-1994</w:t>
            </w:r>
          </w:p>
          <w:p w:rsidR="001003B5" w:rsidRPr="00D80408" w:rsidRDefault="001003B5" w:rsidP="00D96D6A">
            <w:pPr>
              <w:widowControl w:val="0"/>
              <w:autoSpaceDE w:val="0"/>
              <w:autoSpaceDN w:val="0"/>
              <w:adjustRightInd w:val="0"/>
              <w:spacing w:after="0"/>
              <w:ind w:right="-20"/>
              <w:jc w:val="center"/>
              <w:rPr>
                <w:rFonts w:ascii="Times New Roman" w:hAnsi="Times New Roman"/>
                <w:sz w:val="20"/>
                <w:szCs w:val="20"/>
              </w:rPr>
            </w:pPr>
          </w:p>
          <w:p w:rsidR="001003B5" w:rsidRPr="00D80408" w:rsidRDefault="001003B5" w:rsidP="00D96D6A">
            <w:pPr>
              <w:widowControl w:val="0"/>
              <w:autoSpaceDE w:val="0"/>
              <w:autoSpaceDN w:val="0"/>
              <w:adjustRightInd w:val="0"/>
              <w:spacing w:after="0"/>
              <w:ind w:right="-20"/>
              <w:jc w:val="center"/>
              <w:rPr>
                <w:rFonts w:ascii="Times New Roman" w:hAnsi="Times New Roman"/>
                <w:sz w:val="20"/>
                <w:szCs w:val="20"/>
              </w:rPr>
            </w:pPr>
          </w:p>
          <w:p w:rsidR="001003B5" w:rsidRPr="00D80408" w:rsidRDefault="001003B5" w:rsidP="00D96D6A">
            <w:pPr>
              <w:widowControl w:val="0"/>
              <w:autoSpaceDE w:val="0"/>
              <w:autoSpaceDN w:val="0"/>
              <w:adjustRightInd w:val="0"/>
              <w:spacing w:after="0"/>
              <w:ind w:right="-20"/>
              <w:jc w:val="center"/>
              <w:rPr>
                <w:rFonts w:ascii="Times New Roman" w:hAnsi="Times New Roman"/>
                <w:sz w:val="20"/>
                <w:szCs w:val="20"/>
              </w:rPr>
            </w:pPr>
          </w:p>
        </w:tc>
        <w:tc>
          <w:tcPr>
            <w:tcW w:w="1170" w:type="dxa"/>
          </w:tcPr>
          <w:p w:rsidR="00D96D6A" w:rsidRPr="00D80408" w:rsidRDefault="00D96D6A" w:rsidP="00D96D6A">
            <w:pPr>
              <w:widowControl w:val="0"/>
              <w:autoSpaceDE w:val="0"/>
              <w:autoSpaceDN w:val="0"/>
              <w:adjustRightInd w:val="0"/>
              <w:spacing w:after="0"/>
              <w:ind w:right="-20"/>
              <w:rPr>
                <w:rFonts w:ascii="Times New Roman" w:hAnsi="Times New Roman"/>
                <w:sz w:val="20"/>
                <w:szCs w:val="20"/>
              </w:rPr>
            </w:pPr>
            <w:r w:rsidRPr="00D80408">
              <w:rPr>
                <w:rFonts w:ascii="Times New Roman" w:hAnsi="Times New Roman"/>
                <w:sz w:val="20"/>
                <w:szCs w:val="20"/>
              </w:rPr>
              <w:t>Albania</w:t>
            </w:r>
          </w:p>
        </w:tc>
        <w:tc>
          <w:tcPr>
            <w:tcW w:w="2790" w:type="dxa"/>
          </w:tcPr>
          <w:p w:rsidR="00D96D6A" w:rsidRPr="00D80408" w:rsidRDefault="00A46112" w:rsidP="00D96D6A">
            <w:pPr>
              <w:widowControl w:val="0"/>
              <w:autoSpaceDE w:val="0"/>
              <w:autoSpaceDN w:val="0"/>
              <w:adjustRightInd w:val="0"/>
              <w:spacing w:after="0"/>
              <w:ind w:right="-20"/>
              <w:jc w:val="center"/>
              <w:rPr>
                <w:rFonts w:ascii="Times New Roman" w:hAnsi="Times New Roman"/>
                <w:sz w:val="20"/>
                <w:szCs w:val="20"/>
              </w:rPr>
            </w:pPr>
            <w:r w:rsidRPr="00D80408">
              <w:rPr>
                <w:rStyle w:val="hps"/>
                <w:rFonts w:ascii="Times New Roman" w:hAnsi="Times New Roman"/>
                <w:sz w:val="20"/>
                <w:szCs w:val="20"/>
              </w:rPr>
              <w:t>Higher Qualification Commission of  Science Albania</w:t>
            </w:r>
          </w:p>
        </w:tc>
        <w:tc>
          <w:tcPr>
            <w:tcW w:w="1530" w:type="dxa"/>
          </w:tcPr>
          <w:p w:rsidR="00D96D6A" w:rsidRPr="00D80408" w:rsidRDefault="00A46112" w:rsidP="00D96D6A">
            <w:pPr>
              <w:widowControl w:val="0"/>
              <w:autoSpaceDE w:val="0"/>
              <w:autoSpaceDN w:val="0"/>
              <w:adjustRightInd w:val="0"/>
              <w:spacing w:after="0"/>
              <w:ind w:right="-20"/>
              <w:jc w:val="center"/>
              <w:rPr>
                <w:rFonts w:ascii="Times New Roman" w:hAnsi="Times New Roman"/>
                <w:sz w:val="20"/>
                <w:szCs w:val="20"/>
              </w:rPr>
            </w:pPr>
            <w:r w:rsidRPr="00D80408">
              <w:rPr>
                <w:rStyle w:val="hps"/>
                <w:rFonts w:ascii="Times New Roman" w:hAnsi="Times New Roman"/>
                <w:sz w:val="20"/>
                <w:szCs w:val="20"/>
              </w:rPr>
              <w:t>Vice-President</w:t>
            </w:r>
          </w:p>
        </w:tc>
        <w:tc>
          <w:tcPr>
            <w:tcW w:w="8280" w:type="dxa"/>
          </w:tcPr>
          <w:p w:rsidR="00D96D6A" w:rsidRPr="00D80408" w:rsidRDefault="00C23A54" w:rsidP="005765CE">
            <w:pPr>
              <w:widowControl w:val="0"/>
              <w:numPr>
                <w:ilvl w:val="0"/>
                <w:numId w:val="26"/>
              </w:numPr>
              <w:autoSpaceDE w:val="0"/>
              <w:autoSpaceDN w:val="0"/>
              <w:adjustRightInd w:val="0"/>
              <w:spacing w:after="0"/>
              <w:ind w:right="-20"/>
              <w:rPr>
                <w:rFonts w:ascii="Times New Roman" w:hAnsi="Times New Roman"/>
                <w:sz w:val="20"/>
                <w:szCs w:val="20"/>
              </w:rPr>
            </w:pPr>
            <w:r w:rsidRPr="00D80408">
              <w:rPr>
                <w:rFonts w:ascii="Times New Roman" w:hAnsi="Times New Roman"/>
                <w:sz w:val="20"/>
                <w:szCs w:val="20"/>
              </w:rPr>
              <w:t xml:space="preserve">The </w:t>
            </w:r>
            <w:r w:rsidR="002E4CA9" w:rsidRPr="00D80408">
              <w:rPr>
                <w:rFonts w:ascii="Times New Roman" w:hAnsi="Times New Roman"/>
                <w:sz w:val="20"/>
                <w:szCs w:val="20"/>
              </w:rPr>
              <w:t xml:space="preserve">Commission is in charge of the </w:t>
            </w:r>
            <w:r w:rsidRPr="00D80408">
              <w:rPr>
                <w:rFonts w:ascii="Times New Roman" w:hAnsi="Times New Roman"/>
                <w:sz w:val="20"/>
                <w:szCs w:val="20"/>
              </w:rPr>
              <w:t>examination, analyzing and approv</w:t>
            </w:r>
            <w:r w:rsidR="002E4CA9" w:rsidRPr="00D80408">
              <w:rPr>
                <w:rFonts w:ascii="Times New Roman" w:hAnsi="Times New Roman"/>
                <w:sz w:val="20"/>
                <w:szCs w:val="20"/>
              </w:rPr>
              <w:t>al</w:t>
            </w:r>
            <w:r w:rsidRPr="00D80408">
              <w:rPr>
                <w:rFonts w:ascii="Times New Roman" w:hAnsi="Times New Roman"/>
                <w:sz w:val="20"/>
                <w:szCs w:val="20"/>
              </w:rPr>
              <w:t xml:space="preserve"> </w:t>
            </w:r>
            <w:r w:rsidR="002E4CA9" w:rsidRPr="00D80408">
              <w:rPr>
                <w:rFonts w:ascii="Times New Roman" w:hAnsi="Times New Roman"/>
                <w:sz w:val="20"/>
                <w:szCs w:val="20"/>
              </w:rPr>
              <w:t xml:space="preserve">of </w:t>
            </w:r>
            <w:r w:rsidRPr="00D80408">
              <w:rPr>
                <w:rFonts w:ascii="Times New Roman" w:hAnsi="Times New Roman"/>
                <w:sz w:val="20"/>
                <w:szCs w:val="20"/>
              </w:rPr>
              <w:t>the scientific titles and degrees</w:t>
            </w:r>
            <w:r w:rsidR="005765CE" w:rsidRPr="00D80408">
              <w:rPr>
                <w:rFonts w:ascii="Times New Roman" w:hAnsi="Times New Roman"/>
                <w:sz w:val="20"/>
                <w:szCs w:val="20"/>
              </w:rPr>
              <w:t xml:space="preserve"> through a discussing and voting process</w:t>
            </w:r>
          </w:p>
        </w:tc>
      </w:tr>
      <w:tr w:rsidR="00D96D6A" w:rsidRPr="00D80408" w:rsidTr="0009750C">
        <w:tc>
          <w:tcPr>
            <w:tcW w:w="1260" w:type="dxa"/>
          </w:tcPr>
          <w:p w:rsidR="00D96D6A" w:rsidRPr="00D80408" w:rsidRDefault="00D96D6A" w:rsidP="00D96D6A">
            <w:pPr>
              <w:widowControl w:val="0"/>
              <w:autoSpaceDE w:val="0"/>
              <w:autoSpaceDN w:val="0"/>
              <w:adjustRightInd w:val="0"/>
              <w:spacing w:before="43" w:after="0"/>
              <w:ind w:right="-20"/>
              <w:jc w:val="center"/>
              <w:rPr>
                <w:rFonts w:ascii="Times New Roman" w:hAnsi="Times New Roman"/>
                <w:sz w:val="20"/>
                <w:szCs w:val="20"/>
              </w:rPr>
            </w:pPr>
          </w:p>
          <w:p w:rsidR="00A46112" w:rsidRPr="00D80408" w:rsidRDefault="00A46112" w:rsidP="00A46112">
            <w:pPr>
              <w:widowControl w:val="0"/>
              <w:autoSpaceDE w:val="0"/>
              <w:autoSpaceDN w:val="0"/>
              <w:adjustRightInd w:val="0"/>
              <w:spacing w:before="43" w:after="0"/>
              <w:ind w:right="-20"/>
              <w:rPr>
                <w:rFonts w:ascii="Times New Roman" w:hAnsi="Times New Roman"/>
                <w:sz w:val="20"/>
                <w:szCs w:val="20"/>
              </w:rPr>
            </w:pPr>
            <w:r w:rsidRPr="00D80408">
              <w:rPr>
                <w:rFonts w:ascii="Times New Roman" w:hAnsi="Times New Roman"/>
                <w:sz w:val="20"/>
                <w:szCs w:val="20"/>
              </w:rPr>
              <w:t>1992-1994</w:t>
            </w:r>
          </w:p>
        </w:tc>
        <w:tc>
          <w:tcPr>
            <w:tcW w:w="1170" w:type="dxa"/>
          </w:tcPr>
          <w:p w:rsidR="00D96D6A" w:rsidRPr="00D80408" w:rsidRDefault="00D96D6A" w:rsidP="00D96D6A">
            <w:pPr>
              <w:widowControl w:val="0"/>
              <w:autoSpaceDE w:val="0"/>
              <w:autoSpaceDN w:val="0"/>
              <w:adjustRightInd w:val="0"/>
              <w:spacing w:before="43" w:after="0"/>
              <w:ind w:right="-20"/>
              <w:rPr>
                <w:rFonts w:ascii="Times New Roman" w:hAnsi="Times New Roman"/>
                <w:sz w:val="20"/>
                <w:szCs w:val="20"/>
              </w:rPr>
            </w:pPr>
          </w:p>
          <w:p w:rsidR="00A46112" w:rsidRPr="00D80408" w:rsidRDefault="00A46112" w:rsidP="00D96D6A">
            <w:pPr>
              <w:widowControl w:val="0"/>
              <w:autoSpaceDE w:val="0"/>
              <w:autoSpaceDN w:val="0"/>
              <w:adjustRightInd w:val="0"/>
              <w:spacing w:before="43" w:after="0"/>
              <w:ind w:right="-20"/>
              <w:rPr>
                <w:rFonts w:ascii="Times New Roman" w:hAnsi="Times New Roman"/>
                <w:sz w:val="20"/>
                <w:szCs w:val="20"/>
              </w:rPr>
            </w:pPr>
            <w:r w:rsidRPr="00D80408">
              <w:rPr>
                <w:rFonts w:ascii="Times New Roman" w:hAnsi="Times New Roman"/>
                <w:sz w:val="20"/>
                <w:szCs w:val="20"/>
              </w:rPr>
              <w:t>Albania</w:t>
            </w:r>
          </w:p>
        </w:tc>
        <w:tc>
          <w:tcPr>
            <w:tcW w:w="2790" w:type="dxa"/>
          </w:tcPr>
          <w:p w:rsidR="00D96D6A" w:rsidRPr="00D80408" w:rsidRDefault="00D96D6A" w:rsidP="00D96D6A">
            <w:pPr>
              <w:widowControl w:val="0"/>
              <w:autoSpaceDE w:val="0"/>
              <w:autoSpaceDN w:val="0"/>
              <w:adjustRightInd w:val="0"/>
              <w:spacing w:after="0"/>
              <w:ind w:right="-14"/>
              <w:jc w:val="center"/>
              <w:rPr>
                <w:rFonts w:ascii="Times New Roman" w:hAnsi="Times New Roman"/>
                <w:sz w:val="20"/>
                <w:szCs w:val="20"/>
              </w:rPr>
            </w:pPr>
          </w:p>
          <w:p w:rsidR="00D96D6A" w:rsidRPr="00D80408" w:rsidRDefault="008162AB" w:rsidP="00A46112">
            <w:pPr>
              <w:widowControl w:val="0"/>
              <w:autoSpaceDE w:val="0"/>
              <w:autoSpaceDN w:val="0"/>
              <w:adjustRightInd w:val="0"/>
              <w:spacing w:after="0"/>
              <w:ind w:right="-14"/>
              <w:jc w:val="center"/>
              <w:rPr>
                <w:rFonts w:ascii="Times New Roman" w:hAnsi="Times New Roman"/>
                <w:sz w:val="20"/>
                <w:szCs w:val="20"/>
              </w:rPr>
            </w:pPr>
            <w:r w:rsidRPr="00D80408">
              <w:rPr>
                <w:rFonts w:ascii="Times New Roman" w:hAnsi="Times New Roman"/>
                <w:sz w:val="20"/>
                <w:szCs w:val="20"/>
              </w:rPr>
              <w:t>Committee</w:t>
            </w:r>
            <w:r w:rsidR="00A46112" w:rsidRPr="00D80408">
              <w:rPr>
                <w:rFonts w:ascii="Times New Roman" w:hAnsi="Times New Roman"/>
                <w:sz w:val="20"/>
                <w:szCs w:val="20"/>
              </w:rPr>
              <w:t xml:space="preserve"> of UNICEF- Tirana </w:t>
            </w:r>
          </w:p>
        </w:tc>
        <w:tc>
          <w:tcPr>
            <w:tcW w:w="1530" w:type="dxa"/>
          </w:tcPr>
          <w:p w:rsidR="00D96D6A" w:rsidRPr="00D80408" w:rsidRDefault="00D96D6A" w:rsidP="00D96D6A">
            <w:pPr>
              <w:widowControl w:val="0"/>
              <w:autoSpaceDE w:val="0"/>
              <w:autoSpaceDN w:val="0"/>
              <w:adjustRightInd w:val="0"/>
              <w:spacing w:before="43" w:after="0"/>
              <w:ind w:right="-20"/>
              <w:jc w:val="center"/>
              <w:rPr>
                <w:rFonts w:ascii="Times New Roman" w:hAnsi="Times New Roman"/>
                <w:b/>
                <w:sz w:val="20"/>
                <w:szCs w:val="20"/>
              </w:rPr>
            </w:pPr>
          </w:p>
          <w:p w:rsidR="00A46112" w:rsidRPr="00D80408" w:rsidRDefault="00A46112" w:rsidP="00A46112">
            <w:pPr>
              <w:widowControl w:val="0"/>
              <w:autoSpaceDE w:val="0"/>
              <w:autoSpaceDN w:val="0"/>
              <w:adjustRightInd w:val="0"/>
              <w:spacing w:before="43" w:after="0"/>
              <w:ind w:right="-20"/>
              <w:jc w:val="center"/>
              <w:rPr>
                <w:rFonts w:ascii="Times New Roman" w:hAnsi="Times New Roman"/>
                <w:b/>
                <w:sz w:val="20"/>
                <w:szCs w:val="20"/>
              </w:rPr>
            </w:pPr>
            <w:r w:rsidRPr="00D80408">
              <w:rPr>
                <w:rFonts w:ascii="Times New Roman" w:hAnsi="Times New Roman"/>
                <w:sz w:val="20"/>
                <w:szCs w:val="20"/>
                <w:lang w:val="en-GB"/>
              </w:rPr>
              <w:t>Deputy chairman</w:t>
            </w:r>
          </w:p>
        </w:tc>
        <w:tc>
          <w:tcPr>
            <w:tcW w:w="8280" w:type="dxa"/>
          </w:tcPr>
          <w:p w:rsidR="00D96D6A" w:rsidRPr="00D80408" w:rsidRDefault="00CB5AAF" w:rsidP="005765CE">
            <w:pPr>
              <w:widowControl w:val="0"/>
              <w:numPr>
                <w:ilvl w:val="0"/>
                <w:numId w:val="26"/>
              </w:numPr>
              <w:autoSpaceDE w:val="0"/>
              <w:autoSpaceDN w:val="0"/>
              <w:adjustRightInd w:val="0"/>
              <w:spacing w:before="43" w:after="0"/>
              <w:ind w:right="-20"/>
              <w:rPr>
                <w:rFonts w:ascii="Times New Roman" w:hAnsi="Times New Roman"/>
                <w:sz w:val="20"/>
                <w:szCs w:val="20"/>
              </w:rPr>
            </w:pPr>
            <w:r w:rsidRPr="00D80408">
              <w:rPr>
                <w:rFonts w:ascii="Times New Roman" w:hAnsi="Times New Roman"/>
                <w:sz w:val="20"/>
                <w:szCs w:val="20"/>
              </w:rPr>
              <w:t xml:space="preserve">As being in the same time the </w:t>
            </w:r>
            <w:r w:rsidR="00155B54" w:rsidRPr="00D80408">
              <w:rPr>
                <w:rFonts w:ascii="Times New Roman" w:hAnsi="Times New Roman"/>
                <w:sz w:val="20"/>
                <w:szCs w:val="20"/>
              </w:rPr>
              <w:t>deputy</w:t>
            </w:r>
            <w:r w:rsidRPr="00D80408">
              <w:rPr>
                <w:rFonts w:ascii="Times New Roman" w:hAnsi="Times New Roman"/>
                <w:sz w:val="20"/>
                <w:szCs w:val="20"/>
              </w:rPr>
              <w:t xml:space="preserve"> minister of education establishing and developing Institutional cooperation with the UNICEF Office in Tirana on common issues such as Pre-school Education and Elementary Education </w:t>
            </w:r>
          </w:p>
        </w:tc>
      </w:tr>
      <w:tr w:rsidR="007F67FF" w:rsidRPr="00D80408" w:rsidTr="0009750C">
        <w:tc>
          <w:tcPr>
            <w:tcW w:w="1260" w:type="dxa"/>
          </w:tcPr>
          <w:p w:rsidR="007F67FF" w:rsidRPr="00D80408" w:rsidRDefault="007F67FF" w:rsidP="00D96D6A">
            <w:pPr>
              <w:widowControl w:val="0"/>
              <w:autoSpaceDE w:val="0"/>
              <w:autoSpaceDN w:val="0"/>
              <w:adjustRightInd w:val="0"/>
              <w:spacing w:before="43" w:after="0"/>
              <w:ind w:right="-20"/>
              <w:jc w:val="center"/>
              <w:rPr>
                <w:rFonts w:ascii="Times New Roman" w:hAnsi="Times New Roman"/>
                <w:sz w:val="20"/>
                <w:szCs w:val="20"/>
              </w:rPr>
            </w:pPr>
            <w:r w:rsidRPr="00D80408">
              <w:rPr>
                <w:rFonts w:ascii="Times New Roman" w:hAnsi="Times New Roman"/>
                <w:sz w:val="20"/>
                <w:szCs w:val="20"/>
              </w:rPr>
              <w:t xml:space="preserve">1992-1994 </w:t>
            </w:r>
          </w:p>
          <w:p w:rsidR="007F67FF" w:rsidRPr="00D80408" w:rsidRDefault="007F67FF" w:rsidP="00D96D6A">
            <w:pPr>
              <w:widowControl w:val="0"/>
              <w:autoSpaceDE w:val="0"/>
              <w:autoSpaceDN w:val="0"/>
              <w:adjustRightInd w:val="0"/>
              <w:spacing w:before="43" w:after="0"/>
              <w:ind w:right="-20"/>
              <w:jc w:val="center"/>
              <w:rPr>
                <w:rFonts w:ascii="Times New Roman" w:hAnsi="Times New Roman"/>
                <w:sz w:val="20"/>
                <w:szCs w:val="20"/>
              </w:rPr>
            </w:pPr>
          </w:p>
        </w:tc>
        <w:tc>
          <w:tcPr>
            <w:tcW w:w="1170" w:type="dxa"/>
          </w:tcPr>
          <w:p w:rsidR="007F67FF" w:rsidRPr="00D80408" w:rsidRDefault="007F67FF" w:rsidP="00D96D6A">
            <w:pPr>
              <w:widowControl w:val="0"/>
              <w:autoSpaceDE w:val="0"/>
              <w:autoSpaceDN w:val="0"/>
              <w:adjustRightInd w:val="0"/>
              <w:spacing w:before="43" w:after="0"/>
              <w:ind w:right="-20"/>
              <w:jc w:val="center"/>
              <w:rPr>
                <w:rFonts w:ascii="Times New Roman" w:hAnsi="Times New Roman"/>
                <w:sz w:val="20"/>
                <w:szCs w:val="20"/>
              </w:rPr>
            </w:pPr>
            <w:r w:rsidRPr="00D80408">
              <w:rPr>
                <w:rFonts w:ascii="Times New Roman" w:hAnsi="Times New Roman"/>
                <w:sz w:val="20"/>
                <w:szCs w:val="20"/>
              </w:rPr>
              <w:t>Strasburg</w:t>
            </w:r>
          </w:p>
        </w:tc>
        <w:tc>
          <w:tcPr>
            <w:tcW w:w="2790" w:type="dxa"/>
          </w:tcPr>
          <w:p w:rsidR="007F67FF" w:rsidRPr="00D80408" w:rsidRDefault="007F67FF" w:rsidP="00AB5CAD">
            <w:pPr>
              <w:widowControl w:val="0"/>
              <w:autoSpaceDE w:val="0"/>
              <w:autoSpaceDN w:val="0"/>
              <w:adjustRightInd w:val="0"/>
              <w:spacing w:before="43" w:after="0" w:line="240" w:lineRule="auto"/>
              <w:ind w:right="-20"/>
              <w:rPr>
                <w:rFonts w:ascii="Times New Roman" w:hAnsi="Times New Roman"/>
                <w:sz w:val="20"/>
                <w:szCs w:val="20"/>
              </w:rPr>
            </w:pPr>
            <w:r w:rsidRPr="00D80408">
              <w:rPr>
                <w:rFonts w:ascii="Times New Roman" w:hAnsi="Times New Roman"/>
                <w:sz w:val="20"/>
                <w:szCs w:val="20"/>
              </w:rPr>
              <w:t>Council of Europe</w:t>
            </w:r>
          </w:p>
        </w:tc>
        <w:tc>
          <w:tcPr>
            <w:tcW w:w="1530" w:type="dxa"/>
          </w:tcPr>
          <w:p w:rsidR="007F67FF" w:rsidRPr="00D80408" w:rsidRDefault="007F67FF" w:rsidP="0044568D">
            <w:pPr>
              <w:jc w:val="both"/>
              <w:rPr>
                <w:rFonts w:ascii="Times New Roman" w:hAnsi="Times New Roman"/>
                <w:sz w:val="20"/>
                <w:szCs w:val="20"/>
                <w:lang w:val="en-GB"/>
              </w:rPr>
            </w:pPr>
            <w:r w:rsidRPr="00D80408">
              <w:rPr>
                <w:rFonts w:ascii="Times New Roman" w:hAnsi="Times New Roman"/>
                <w:sz w:val="20"/>
                <w:szCs w:val="20"/>
                <w:lang w:val="en-GB"/>
              </w:rPr>
              <w:t>Co- Author</w:t>
            </w:r>
          </w:p>
          <w:p w:rsidR="007F67FF" w:rsidRPr="00D80408" w:rsidRDefault="007F67FF" w:rsidP="0044568D">
            <w:pPr>
              <w:jc w:val="both"/>
              <w:rPr>
                <w:rFonts w:ascii="Times New Roman" w:hAnsi="Times New Roman"/>
                <w:sz w:val="20"/>
                <w:szCs w:val="20"/>
                <w:lang w:val="en-GB"/>
              </w:rPr>
            </w:pPr>
          </w:p>
          <w:p w:rsidR="00D80408" w:rsidRDefault="00D80408" w:rsidP="0044568D">
            <w:pPr>
              <w:jc w:val="both"/>
              <w:rPr>
                <w:rFonts w:ascii="Times New Roman" w:hAnsi="Times New Roman"/>
                <w:sz w:val="20"/>
                <w:szCs w:val="20"/>
                <w:lang w:val="en-GB"/>
              </w:rPr>
            </w:pPr>
          </w:p>
          <w:p w:rsidR="007F67FF" w:rsidRPr="00D80408" w:rsidRDefault="007F67FF" w:rsidP="0044568D">
            <w:pPr>
              <w:jc w:val="both"/>
              <w:rPr>
                <w:rFonts w:ascii="Times New Roman" w:hAnsi="Times New Roman"/>
                <w:sz w:val="20"/>
                <w:szCs w:val="20"/>
                <w:lang w:val="en-GB"/>
              </w:rPr>
            </w:pPr>
            <w:r w:rsidRPr="00D80408">
              <w:rPr>
                <w:rFonts w:ascii="Times New Roman" w:hAnsi="Times New Roman"/>
                <w:sz w:val="20"/>
                <w:szCs w:val="20"/>
                <w:lang w:val="en-GB"/>
              </w:rPr>
              <w:t xml:space="preserve">Author </w:t>
            </w:r>
          </w:p>
        </w:tc>
        <w:tc>
          <w:tcPr>
            <w:tcW w:w="8280" w:type="dxa"/>
          </w:tcPr>
          <w:p w:rsidR="007F67FF" w:rsidRPr="00D80408" w:rsidRDefault="006C02FE" w:rsidP="005765CE">
            <w:pPr>
              <w:widowControl w:val="0"/>
              <w:numPr>
                <w:ilvl w:val="0"/>
                <w:numId w:val="26"/>
              </w:numPr>
              <w:autoSpaceDE w:val="0"/>
              <w:autoSpaceDN w:val="0"/>
              <w:adjustRightInd w:val="0"/>
              <w:spacing w:before="43" w:after="0"/>
              <w:ind w:right="-20"/>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 xml:space="preserve">Book </w:t>
            </w:r>
            <w:r w:rsidR="007F67FF" w:rsidRPr="00D80408">
              <w:rPr>
                <w:rFonts w:ascii="Times New Roman" w:eastAsia="Times New Roman" w:hAnsi="Times New Roman"/>
                <w:sz w:val="20"/>
                <w:szCs w:val="20"/>
                <w:lang w:val="en-GB" w:eastAsia="de-DE"/>
              </w:rPr>
              <w:t xml:space="preserve">“Secondary Education in Europe: Problems and Prospects” Council of Europe Publishing(1994). </w:t>
            </w:r>
          </w:p>
          <w:p w:rsidR="007F67FF" w:rsidRPr="00D80408" w:rsidRDefault="000E5EFF" w:rsidP="0044568D">
            <w:pPr>
              <w:widowControl w:val="0"/>
              <w:autoSpaceDE w:val="0"/>
              <w:autoSpaceDN w:val="0"/>
              <w:adjustRightInd w:val="0"/>
              <w:spacing w:before="43" w:after="0"/>
              <w:ind w:right="-20"/>
              <w:rPr>
                <w:rFonts w:ascii="Times New Roman" w:eastAsia="Times New Roman" w:hAnsi="Times New Roman"/>
                <w:sz w:val="20"/>
                <w:szCs w:val="20"/>
                <w:lang w:val="en-GB" w:eastAsia="de-DE"/>
              </w:rPr>
            </w:pPr>
            <w:r w:rsidRPr="00D80408">
              <w:rPr>
                <w:rFonts w:ascii="Times New Roman" w:eastAsia="Times New Roman" w:hAnsi="Times New Roman"/>
                <w:sz w:val="20"/>
                <w:szCs w:val="20"/>
                <w:lang w:val="en-GB" w:eastAsia="de-DE"/>
              </w:rPr>
              <w:t>(Guide to Secondary Education for Europe)</w:t>
            </w:r>
            <w:r w:rsidR="000168B8" w:rsidRPr="00D80408">
              <w:rPr>
                <w:rFonts w:ascii="Times New Roman" w:eastAsia="Times New Roman" w:hAnsi="Times New Roman"/>
                <w:sz w:val="20"/>
                <w:szCs w:val="20"/>
                <w:lang w:val="en-GB" w:eastAsia="de-DE"/>
              </w:rPr>
              <w:t xml:space="preserve"> (Coordinator Denis Callen)</w:t>
            </w:r>
          </w:p>
          <w:p w:rsidR="007F67FF" w:rsidRPr="00D80408" w:rsidRDefault="007F67FF" w:rsidP="0044568D">
            <w:pPr>
              <w:widowControl w:val="0"/>
              <w:autoSpaceDE w:val="0"/>
              <w:autoSpaceDN w:val="0"/>
              <w:adjustRightInd w:val="0"/>
              <w:spacing w:before="43" w:after="0"/>
              <w:ind w:right="-20"/>
              <w:rPr>
                <w:rFonts w:ascii="Times New Roman" w:eastAsia="Times New Roman" w:hAnsi="Times New Roman"/>
                <w:sz w:val="20"/>
                <w:szCs w:val="20"/>
                <w:lang w:val="en-GB" w:eastAsia="de-DE"/>
              </w:rPr>
            </w:pPr>
          </w:p>
          <w:p w:rsidR="007F67FF" w:rsidRPr="00D80408" w:rsidRDefault="006C02FE" w:rsidP="005765CE">
            <w:pPr>
              <w:widowControl w:val="0"/>
              <w:numPr>
                <w:ilvl w:val="0"/>
                <w:numId w:val="26"/>
              </w:numPr>
              <w:autoSpaceDE w:val="0"/>
              <w:autoSpaceDN w:val="0"/>
              <w:adjustRightInd w:val="0"/>
              <w:spacing w:before="43" w:after="0"/>
              <w:ind w:right="-20"/>
              <w:rPr>
                <w:rFonts w:ascii="Times New Roman" w:eastAsia="MS Mincho" w:hAnsi="Times New Roman"/>
                <w:sz w:val="20"/>
                <w:szCs w:val="20"/>
              </w:rPr>
            </w:pPr>
            <w:r>
              <w:rPr>
                <w:rFonts w:ascii="Times New Roman" w:eastAsia="Times New Roman" w:hAnsi="Times New Roman"/>
                <w:sz w:val="20"/>
                <w:szCs w:val="20"/>
                <w:lang w:val="en-GB" w:eastAsia="de-DE"/>
              </w:rPr>
              <w:t xml:space="preserve">Book : </w:t>
            </w:r>
            <w:r w:rsidR="007F67FF" w:rsidRPr="00D80408">
              <w:rPr>
                <w:rFonts w:ascii="Times New Roman" w:eastAsia="Times New Roman" w:hAnsi="Times New Roman"/>
                <w:sz w:val="20"/>
                <w:szCs w:val="20"/>
                <w:lang w:val="en-GB" w:eastAsia="de-DE"/>
              </w:rPr>
              <w:t xml:space="preserve">“Secondary Education in Albania”(L’Enseignement secondaire en Albanie)- Guide to Secondary Education for </w:t>
            </w:r>
            <w:r w:rsidR="000E5EFF" w:rsidRPr="00D80408">
              <w:rPr>
                <w:rFonts w:ascii="Times New Roman" w:eastAsia="Times New Roman" w:hAnsi="Times New Roman"/>
                <w:sz w:val="20"/>
                <w:szCs w:val="20"/>
                <w:lang w:val="en-GB" w:eastAsia="de-DE"/>
              </w:rPr>
              <w:t>Albania-</w:t>
            </w:r>
            <w:r w:rsidR="007F67FF" w:rsidRPr="00D80408">
              <w:rPr>
                <w:rFonts w:ascii="Times New Roman" w:eastAsia="Times New Roman" w:hAnsi="Times New Roman"/>
                <w:sz w:val="20"/>
                <w:szCs w:val="20"/>
                <w:lang w:val="en-GB" w:eastAsia="de-DE"/>
              </w:rPr>
              <w:t>Europe-Council for Cultural Cooperation</w:t>
            </w:r>
            <w:r w:rsidR="007F67FF" w:rsidRPr="00D80408">
              <w:rPr>
                <w:rFonts w:ascii="Times New Roman" w:eastAsia="Times New Roman" w:hAnsi="Times New Roman"/>
                <w:b/>
                <w:sz w:val="20"/>
                <w:szCs w:val="20"/>
                <w:lang w:val="en-GB" w:eastAsia="de-DE"/>
              </w:rPr>
              <w:t>-</w:t>
            </w:r>
            <w:r w:rsidR="007F67FF" w:rsidRPr="00D80408">
              <w:rPr>
                <w:rFonts w:ascii="Times New Roman" w:eastAsia="Times New Roman" w:hAnsi="Times New Roman"/>
                <w:sz w:val="20"/>
                <w:szCs w:val="20"/>
                <w:lang w:val="en-GB" w:eastAsia="de-DE"/>
              </w:rPr>
              <w:t xml:space="preserve">Council of Europe Press, </w:t>
            </w:r>
            <w:r w:rsidR="000E5EFF" w:rsidRPr="00D80408">
              <w:rPr>
                <w:rFonts w:ascii="Times New Roman" w:eastAsia="Times New Roman" w:hAnsi="Times New Roman"/>
                <w:sz w:val="20"/>
                <w:szCs w:val="20"/>
                <w:lang w:val="en-GB" w:eastAsia="de-DE"/>
              </w:rPr>
              <w:t xml:space="preserve">(Published in </w:t>
            </w:r>
            <w:r w:rsidR="007F67FF" w:rsidRPr="00D80408">
              <w:rPr>
                <w:rFonts w:ascii="Times New Roman" w:eastAsia="Times New Roman" w:hAnsi="Times New Roman"/>
                <w:sz w:val="20"/>
                <w:szCs w:val="20"/>
                <w:lang w:val="en-GB" w:eastAsia="de-DE"/>
              </w:rPr>
              <w:t>1996</w:t>
            </w:r>
            <w:r w:rsidR="000E5EFF" w:rsidRPr="00D80408">
              <w:rPr>
                <w:rFonts w:ascii="Times New Roman" w:eastAsia="Times New Roman" w:hAnsi="Times New Roman"/>
                <w:sz w:val="20"/>
                <w:szCs w:val="20"/>
                <w:lang w:val="en-GB" w:eastAsia="de-DE"/>
              </w:rPr>
              <w:t>)</w:t>
            </w:r>
            <w:r w:rsidR="000168B8" w:rsidRPr="00D80408">
              <w:rPr>
                <w:rFonts w:ascii="Times New Roman" w:eastAsia="Times New Roman" w:hAnsi="Times New Roman"/>
                <w:sz w:val="20"/>
                <w:szCs w:val="20"/>
                <w:lang w:val="en-GB" w:eastAsia="de-DE"/>
              </w:rPr>
              <w:t xml:space="preserve"> (Coordinator Denis Callen)</w:t>
            </w:r>
          </w:p>
        </w:tc>
      </w:tr>
      <w:tr w:rsidR="00AB5CAD" w:rsidRPr="00D80408" w:rsidTr="0009750C">
        <w:tc>
          <w:tcPr>
            <w:tcW w:w="1260" w:type="dxa"/>
          </w:tcPr>
          <w:p w:rsidR="00AB5CAD" w:rsidRPr="00D80408" w:rsidRDefault="0044568D" w:rsidP="00D96D6A">
            <w:pPr>
              <w:widowControl w:val="0"/>
              <w:autoSpaceDE w:val="0"/>
              <w:autoSpaceDN w:val="0"/>
              <w:adjustRightInd w:val="0"/>
              <w:spacing w:before="43" w:after="0"/>
              <w:ind w:right="-20"/>
              <w:jc w:val="center"/>
              <w:rPr>
                <w:rFonts w:ascii="Times New Roman" w:hAnsi="Times New Roman"/>
                <w:sz w:val="20"/>
                <w:szCs w:val="20"/>
              </w:rPr>
            </w:pPr>
            <w:r w:rsidRPr="00D80408">
              <w:rPr>
                <w:rFonts w:ascii="Times New Roman" w:hAnsi="Times New Roman"/>
                <w:sz w:val="20"/>
                <w:szCs w:val="20"/>
              </w:rPr>
              <w:t>1992-1994</w:t>
            </w:r>
          </w:p>
          <w:p w:rsidR="008B61A1" w:rsidRPr="00D80408" w:rsidRDefault="008B61A1" w:rsidP="00D96D6A">
            <w:pPr>
              <w:widowControl w:val="0"/>
              <w:autoSpaceDE w:val="0"/>
              <w:autoSpaceDN w:val="0"/>
              <w:adjustRightInd w:val="0"/>
              <w:spacing w:before="43" w:after="0"/>
              <w:ind w:right="-20"/>
              <w:jc w:val="center"/>
              <w:rPr>
                <w:rFonts w:ascii="Times New Roman" w:hAnsi="Times New Roman"/>
                <w:sz w:val="20"/>
                <w:szCs w:val="20"/>
              </w:rPr>
            </w:pPr>
          </w:p>
          <w:p w:rsidR="008B61A1" w:rsidRPr="00D80408" w:rsidRDefault="008B61A1" w:rsidP="00D96D6A">
            <w:pPr>
              <w:widowControl w:val="0"/>
              <w:autoSpaceDE w:val="0"/>
              <w:autoSpaceDN w:val="0"/>
              <w:adjustRightInd w:val="0"/>
              <w:spacing w:before="43" w:after="0"/>
              <w:ind w:right="-20"/>
              <w:jc w:val="center"/>
              <w:rPr>
                <w:rFonts w:ascii="Times New Roman" w:hAnsi="Times New Roman"/>
                <w:sz w:val="20"/>
                <w:szCs w:val="20"/>
              </w:rPr>
            </w:pPr>
          </w:p>
          <w:p w:rsidR="008B61A1" w:rsidRPr="00D80408" w:rsidRDefault="008B61A1" w:rsidP="008B61A1">
            <w:pPr>
              <w:widowControl w:val="0"/>
              <w:autoSpaceDE w:val="0"/>
              <w:autoSpaceDN w:val="0"/>
              <w:adjustRightInd w:val="0"/>
              <w:spacing w:before="43" w:after="0"/>
              <w:ind w:right="-20"/>
              <w:rPr>
                <w:rFonts w:ascii="Times New Roman" w:hAnsi="Times New Roman"/>
                <w:sz w:val="20"/>
                <w:szCs w:val="20"/>
              </w:rPr>
            </w:pPr>
          </w:p>
        </w:tc>
        <w:tc>
          <w:tcPr>
            <w:tcW w:w="1170" w:type="dxa"/>
          </w:tcPr>
          <w:p w:rsidR="00AB5CAD" w:rsidRPr="00D80408" w:rsidRDefault="00AB5CAD" w:rsidP="00D96D6A">
            <w:pPr>
              <w:widowControl w:val="0"/>
              <w:autoSpaceDE w:val="0"/>
              <w:autoSpaceDN w:val="0"/>
              <w:adjustRightInd w:val="0"/>
              <w:spacing w:before="43" w:after="0"/>
              <w:ind w:right="-20"/>
              <w:jc w:val="center"/>
              <w:rPr>
                <w:rFonts w:ascii="Times New Roman" w:hAnsi="Times New Roman"/>
                <w:sz w:val="20"/>
                <w:szCs w:val="20"/>
              </w:rPr>
            </w:pPr>
            <w:r w:rsidRPr="00D80408">
              <w:rPr>
                <w:rFonts w:ascii="Times New Roman" w:hAnsi="Times New Roman"/>
                <w:sz w:val="20"/>
                <w:szCs w:val="20"/>
              </w:rPr>
              <w:t>Albania</w:t>
            </w:r>
          </w:p>
        </w:tc>
        <w:tc>
          <w:tcPr>
            <w:tcW w:w="2790" w:type="dxa"/>
          </w:tcPr>
          <w:p w:rsidR="00AB5CAD" w:rsidRPr="00D80408" w:rsidRDefault="0044568D" w:rsidP="00AB5CAD">
            <w:pPr>
              <w:widowControl w:val="0"/>
              <w:autoSpaceDE w:val="0"/>
              <w:autoSpaceDN w:val="0"/>
              <w:adjustRightInd w:val="0"/>
              <w:spacing w:before="43" w:after="0" w:line="240" w:lineRule="auto"/>
              <w:ind w:right="-20"/>
              <w:rPr>
                <w:rFonts w:ascii="Times New Roman" w:hAnsi="Times New Roman"/>
                <w:sz w:val="20"/>
                <w:szCs w:val="20"/>
              </w:rPr>
            </w:pPr>
            <w:r w:rsidRPr="00D80408">
              <w:rPr>
                <w:rFonts w:ascii="Times New Roman" w:hAnsi="Times New Roman"/>
                <w:sz w:val="20"/>
                <w:szCs w:val="20"/>
              </w:rPr>
              <w:t>Ministry of Education and Science</w:t>
            </w:r>
          </w:p>
        </w:tc>
        <w:tc>
          <w:tcPr>
            <w:tcW w:w="1530" w:type="dxa"/>
          </w:tcPr>
          <w:p w:rsidR="0044568D" w:rsidRPr="00D80408" w:rsidRDefault="0044568D" w:rsidP="0044568D">
            <w:pPr>
              <w:jc w:val="both"/>
              <w:rPr>
                <w:rFonts w:ascii="Times New Roman" w:hAnsi="Times New Roman"/>
                <w:sz w:val="20"/>
                <w:szCs w:val="20"/>
                <w:lang w:val="en-GB"/>
              </w:rPr>
            </w:pPr>
            <w:r w:rsidRPr="00D80408">
              <w:rPr>
                <w:rFonts w:ascii="Times New Roman" w:hAnsi="Times New Roman"/>
                <w:sz w:val="20"/>
                <w:szCs w:val="20"/>
                <w:lang w:val="en-GB"/>
              </w:rPr>
              <w:t>Deputy Minister of Education (Higher Education)</w:t>
            </w:r>
          </w:p>
          <w:p w:rsidR="00AB5CAD" w:rsidRPr="00D80408" w:rsidRDefault="00AB5CAD" w:rsidP="00D96D6A">
            <w:pPr>
              <w:widowControl w:val="0"/>
              <w:autoSpaceDE w:val="0"/>
              <w:autoSpaceDN w:val="0"/>
              <w:adjustRightInd w:val="0"/>
              <w:spacing w:before="43" w:after="0"/>
              <w:ind w:right="-20"/>
              <w:jc w:val="center"/>
              <w:rPr>
                <w:rFonts w:ascii="Times New Roman" w:hAnsi="Times New Roman"/>
                <w:sz w:val="20"/>
                <w:szCs w:val="20"/>
              </w:rPr>
            </w:pPr>
          </w:p>
        </w:tc>
        <w:tc>
          <w:tcPr>
            <w:tcW w:w="8280" w:type="dxa"/>
          </w:tcPr>
          <w:p w:rsidR="00AB5CAD" w:rsidRPr="00D80408" w:rsidRDefault="00155B54" w:rsidP="005765CE">
            <w:pPr>
              <w:widowControl w:val="0"/>
              <w:numPr>
                <w:ilvl w:val="0"/>
                <w:numId w:val="26"/>
              </w:numPr>
              <w:autoSpaceDE w:val="0"/>
              <w:autoSpaceDN w:val="0"/>
              <w:adjustRightInd w:val="0"/>
              <w:spacing w:before="43" w:after="0"/>
              <w:ind w:right="-20"/>
              <w:rPr>
                <w:rFonts w:ascii="Times New Roman" w:hAnsi="Times New Roman"/>
                <w:sz w:val="20"/>
                <w:szCs w:val="20"/>
              </w:rPr>
            </w:pPr>
            <w:r w:rsidRPr="00D80408">
              <w:rPr>
                <w:rFonts w:ascii="Times New Roman" w:hAnsi="Times New Roman"/>
                <w:sz w:val="20"/>
                <w:szCs w:val="20"/>
              </w:rPr>
              <w:t xml:space="preserve">Taking over the day-to-day operations and the program development of Ministry. Back up minister in case of unavailability. </w:t>
            </w:r>
          </w:p>
          <w:p w:rsidR="00155B54" w:rsidRPr="00D80408" w:rsidRDefault="00155B54" w:rsidP="005765CE">
            <w:pPr>
              <w:widowControl w:val="0"/>
              <w:numPr>
                <w:ilvl w:val="0"/>
                <w:numId w:val="26"/>
              </w:numPr>
              <w:autoSpaceDE w:val="0"/>
              <w:autoSpaceDN w:val="0"/>
              <w:adjustRightInd w:val="0"/>
              <w:spacing w:before="43" w:after="0"/>
              <w:ind w:right="-20"/>
              <w:rPr>
                <w:rFonts w:ascii="Times New Roman" w:eastAsia="MS Mincho" w:hAnsi="Times New Roman"/>
                <w:sz w:val="20"/>
                <w:szCs w:val="20"/>
              </w:rPr>
            </w:pPr>
            <w:r w:rsidRPr="00D80408">
              <w:rPr>
                <w:rFonts w:ascii="Times New Roman" w:hAnsi="Times New Roman"/>
                <w:sz w:val="20"/>
                <w:szCs w:val="20"/>
              </w:rPr>
              <w:t>Team leader for the drafting of the law of Higher Education by the assistance of the Council of Europe.</w:t>
            </w:r>
          </w:p>
        </w:tc>
      </w:tr>
      <w:tr w:rsidR="00D96D6A" w:rsidRPr="00D80408" w:rsidTr="0009750C">
        <w:tc>
          <w:tcPr>
            <w:tcW w:w="1260" w:type="dxa"/>
          </w:tcPr>
          <w:p w:rsidR="00D96D6A" w:rsidRPr="00D80408" w:rsidRDefault="008B61A1" w:rsidP="00D96D6A">
            <w:pPr>
              <w:widowControl w:val="0"/>
              <w:autoSpaceDE w:val="0"/>
              <w:autoSpaceDN w:val="0"/>
              <w:adjustRightInd w:val="0"/>
              <w:spacing w:before="43" w:after="0"/>
              <w:ind w:right="-20"/>
              <w:jc w:val="center"/>
              <w:rPr>
                <w:rFonts w:ascii="Times New Roman" w:hAnsi="Times New Roman"/>
                <w:sz w:val="20"/>
                <w:szCs w:val="20"/>
              </w:rPr>
            </w:pPr>
            <w:r w:rsidRPr="00D80408">
              <w:rPr>
                <w:rFonts w:ascii="Times New Roman" w:hAnsi="Times New Roman"/>
                <w:sz w:val="20"/>
                <w:szCs w:val="20"/>
              </w:rPr>
              <w:t>1987-199</w:t>
            </w:r>
            <w:r w:rsidR="00F63C4C" w:rsidRPr="00D80408">
              <w:rPr>
                <w:rFonts w:ascii="Times New Roman" w:hAnsi="Times New Roman"/>
                <w:sz w:val="20"/>
                <w:szCs w:val="20"/>
              </w:rPr>
              <w:t>2</w:t>
            </w:r>
          </w:p>
        </w:tc>
        <w:tc>
          <w:tcPr>
            <w:tcW w:w="1170" w:type="dxa"/>
          </w:tcPr>
          <w:p w:rsidR="00D96D6A" w:rsidRPr="00D80408" w:rsidRDefault="00F63C4C" w:rsidP="00F63C4C">
            <w:pPr>
              <w:widowControl w:val="0"/>
              <w:autoSpaceDE w:val="0"/>
              <w:autoSpaceDN w:val="0"/>
              <w:adjustRightInd w:val="0"/>
              <w:spacing w:before="43" w:after="0"/>
              <w:ind w:right="-20"/>
              <w:jc w:val="center"/>
              <w:rPr>
                <w:rFonts w:ascii="Times New Roman" w:hAnsi="Times New Roman"/>
                <w:sz w:val="20"/>
                <w:szCs w:val="20"/>
              </w:rPr>
            </w:pPr>
            <w:r w:rsidRPr="00D80408">
              <w:rPr>
                <w:rFonts w:ascii="Times New Roman" w:hAnsi="Times New Roman"/>
                <w:sz w:val="20"/>
                <w:szCs w:val="20"/>
              </w:rPr>
              <w:t>Albania</w:t>
            </w:r>
          </w:p>
        </w:tc>
        <w:tc>
          <w:tcPr>
            <w:tcW w:w="2790" w:type="dxa"/>
          </w:tcPr>
          <w:p w:rsidR="00D96D6A" w:rsidRPr="00D80408" w:rsidRDefault="00F63C4C" w:rsidP="00D96D6A">
            <w:pPr>
              <w:widowControl w:val="0"/>
              <w:autoSpaceDE w:val="0"/>
              <w:autoSpaceDN w:val="0"/>
              <w:adjustRightInd w:val="0"/>
              <w:spacing w:after="0" w:line="240" w:lineRule="auto"/>
              <w:ind w:right="-14"/>
              <w:jc w:val="center"/>
              <w:rPr>
                <w:rFonts w:ascii="Times New Roman" w:hAnsi="Times New Roman"/>
                <w:sz w:val="20"/>
                <w:szCs w:val="20"/>
              </w:rPr>
            </w:pPr>
            <w:r w:rsidRPr="00D80408">
              <w:rPr>
                <w:rFonts w:ascii="Times New Roman" w:hAnsi="Times New Roman"/>
                <w:sz w:val="20"/>
                <w:szCs w:val="20"/>
              </w:rPr>
              <w:t>Institute of Pedagogical Studies-Tirana -Albania</w:t>
            </w:r>
          </w:p>
        </w:tc>
        <w:tc>
          <w:tcPr>
            <w:tcW w:w="1530" w:type="dxa"/>
          </w:tcPr>
          <w:p w:rsidR="00F63C4C" w:rsidRPr="00D80408" w:rsidRDefault="00F63C4C" w:rsidP="00D96D6A">
            <w:pPr>
              <w:widowControl w:val="0"/>
              <w:autoSpaceDE w:val="0"/>
              <w:autoSpaceDN w:val="0"/>
              <w:adjustRightInd w:val="0"/>
              <w:spacing w:before="43" w:after="0"/>
              <w:ind w:right="-20"/>
              <w:jc w:val="center"/>
              <w:rPr>
                <w:rFonts w:ascii="Times New Roman" w:hAnsi="Times New Roman"/>
                <w:sz w:val="20"/>
                <w:szCs w:val="20"/>
              </w:rPr>
            </w:pPr>
            <w:r w:rsidRPr="00D80408">
              <w:rPr>
                <w:rFonts w:ascii="Times New Roman" w:hAnsi="Times New Roman"/>
                <w:sz w:val="20"/>
                <w:szCs w:val="20"/>
              </w:rPr>
              <w:t>Researcher,</w:t>
            </w:r>
          </w:p>
          <w:p w:rsidR="00D96D6A" w:rsidRPr="00D80408" w:rsidRDefault="00F63C4C" w:rsidP="00D96D6A">
            <w:pPr>
              <w:widowControl w:val="0"/>
              <w:autoSpaceDE w:val="0"/>
              <w:autoSpaceDN w:val="0"/>
              <w:adjustRightInd w:val="0"/>
              <w:spacing w:before="43" w:after="0"/>
              <w:ind w:right="-20"/>
              <w:jc w:val="center"/>
              <w:rPr>
                <w:rFonts w:ascii="Times New Roman" w:hAnsi="Times New Roman"/>
                <w:sz w:val="20"/>
                <w:szCs w:val="20"/>
              </w:rPr>
            </w:pPr>
            <w:r w:rsidRPr="00D80408">
              <w:rPr>
                <w:rFonts w:ascii="Times New Roman" w:hAnsi="Times New Roman"/>
                <w:sz w:val="20"/>
                <w:szCs w:val="20"/>
              </w:rPr>
              <w:t>Head of the Department of Pedagogy and Psychology</w:t>
            </w:r>
          </w:p>
        </w:tc>
        <w:tc>
          <w:tcPr>
            <w:tcW w:w="8280" w:type="dxa"/>
          </w:tcPr>
          <w:p w:rsidR="00D96D6A" w:rsidRPr="00D80408" w:rsidRDefault="002E4CA9" w:rsidP="005765CE">
            <w:pPr>
              <w:widowControl w:val="0"/>
              <w:numPr>
                <w:ilvl w:val="0"/>
                <w:numId w:val="27"/>
              </w:numPr>
              <w:autoSpaceDE w:val="0"/>
              <w:autoSpaceDN w:val="0"/>
              <w:adjustRightInd w:val="0"/>
              <w:spacing w:after="0"/>
              <w:ind w:right="-14"/>
              <w:rPr>
                <w:rFonts w:ascii="Times New Roman" w:hAnsi="Times New Roman"/>
                <w:sz w:val="20"/>
                <w:szCs w:val="20"/>
              </w:rPr>
            </w:pPr>
            <w:r w:rsidRPr="00D80408">
              <w:rPr>
                <w:rFonts w:ascii="Times New Roman" w:hAnsi="Times New Roman"/>
                <w:sz w:val="20"/>
                <w:szCs w:val="20"/>
              </w:rPr>
              <w:t>Rese</w:t>
            </w:r>
            <w:r w:rsidR="005765CE" w:rsidRPr="00D80408">
              <w:rPr>
                <w:rFonts w:ascii="Times New Roman" w:hAnsi="Times New Roman"/>
                <w:sz w:val="20"/>
                <w:szCs w:val="20"/>
              </w:rPr>
              <w:t>arch</w:t>
            </w:r>
            <w:r w:rsidRPr="00D80408">
              <w:rPr>
                <w:rFonts w:ascii="Times New Roman" w:hAnsi="Times New Roman"/>
                <w:sz w:val="20"/>
                <w:szCs w:val="20"/>
              </w:rPr>
              <w:t xml:space="preserve"> and evaluation on the fields of Psychology, Pedagogy and studies on the fields of Education. The main leading and responsible entity for the drafting of the new programmes and curricula for the elementary and secondary education system in Albania. </w:t>
            </w:r>
          </w:p>
        </w:tc>
      </w:tr>
      <w:tr w:rsidR="00D96D6A" w:rsidRPr="00D80408" w:rsidTr="0009750C">
        <w:tc>
          <w:tcPr>
            <w:tcW w:w="1260" w:type="dxa"/>
          </w:tcPr>
          <w:p w:rsidR="00D96D6A" w:rsidRPr="00D80408" w:rsidRDefault="008B61A1" w:rsidP="008B61A1">
            <w:pPr>
              <w:widowControl w:val="0"/>
              <w:autoSpaceDE w:val="0"/>
              <w:autoSpaceDN w:val="0"/>
              <w:adjustRightInd w:val="0"/>
              <w:spacing w:before="43" w:after="0"/>
              <w:ind w:right="-20"/>
              <w:jc w:val="center"/>
              <w:rPr>
                <w:rFonts w:ascii="Times New Roman" w:hAnsi="Times New Roman"/>
                <w:sz w:val="20"/>
                <w:szCs w:val="20"/>
              </w:rPr>
            </w:pPr>
            <w:r w:rsidRPr="00D80408">
              <w:rPr>
                <w:rFonts w:ascii="Times New Roman" w:hAnsi="Times New Roman"/>
                <w:sz w:val="20"/>
                <w:szCs w:val="20"/>
              </w:rPr>
              <w:t>1976-1982</w:t>
            </w:r>
          </w:p>
        </w:tc>
        <w:tc>
          <w:tcPr>
            <w:tcW w:w="1170" w:type="dxa"/>
          </w:tcPr>
          <w:p w:rsidR="00D96D6A" w:rsidRPr="00D80408" w:rsidRDefault="00D96D6A" w:rsidP="00D96D6A">
            <w:pPr>
              <w:widowControl w:val="0"/>
              <w:autoSpaceDE w:val="0"/>
              <w:autoSpaceDN w:val="0"/>
              <w:adjustRightInd w:val="0"/>
              <w:spacing w:before="43" w:after="0"/>
              <w:ind w:right="-20"/>
              <w:rPr>
                <w:rFonts w:ascii="Times New Roman" w:hAnsi="Times New Roman"/>
                <w:sz w:val="20"/>
                <w:szCs w:val="20"/>
              </w:rPr>
            </w:pPr>
            <w:r w:rsidRPr="00D80408">
              <w:rPr>
                <w:rFonts w:ascii="Times New Roman" w:hAnsi="Times New Roman"/>
                <w:sz w:val="20"/>
                <w:szCs w:val="20"/>
              </w:rPr>
              <w:t xml:space="preserve"> Albania</w:t>
            </w:r>
          </w:p>
        </w:tc>
        <w:tc>
          <w:tcPr>
            <w:tcW w:w="2790" w:type="dxa"/>
          </w:tcPr>
          <w:p w:rsidR="00D96D6A" w:rsidRPr="00D80408" w:rsidRDefault="008B61A1" w:rsidP="00D96D6A">
            <w:pPr>
              <w:widowControl w:val="0"/>
              <w:autoSpaceDE w:val="0"/>
              <w:autoSpaceDN w:val="0"/>
              <w:adjustRightInd w:val="0"/>
              <w:spacing w:before="43" w:after="0"/>
              <w:ind w:right="-20"/>
              <w:jc w:val="center"/>
              <w:rPr>
                <w:rFonts w:ascii="Times New Roman" w:hAnsi="Times New Roman"/>
                <w:sz w:val="20"/>
                <w:szCs w:val="20"/>
              </w:rPr>
            </w:pPr>
            <w:r w:rsidRPr="00D80408">
              <w:rPr>
                <w:rFonts w:ascii="Times New Roman" w:hAnsi="Times New Roman"/>
                <w:sz w:val="20"/>
                <w:szCs w:val="20"/>
              </w:rPr>
              <w:t>Department of Public Education</w:t>
            </w:r>
          </w:p>
        </w:tc>
        <w:tc>
          <w:tcPr>
            <w:tcW w:w="1530" w:type="dxa"/>
          </w:tcPr>
          <w:p w:rsidR="00D96D6A" w:rsidRPr="00D80408" w:rsidRDefault="008B61A1" w:rsidP="00D96D6A">
            <w:pPr>
              <w:widowControl w:val="0"/>
              <w:autoSpaceDE w:val="0"/>
              <w:autoSpaceDN w:val="0"/>
              <w:adjustRightInd w:val="0"/>
              <w:spacing w:before="43" w:after="0"/>
              <w:ind w:right="-20"/>
              <w:jc w:val="center"/>
              <w:rPr>
                <w:rFonts w:ascii="Times New Roman" w:hAnsi="Times New Roman"/>
                <w:sz w:val="20"/>
                <w:szCs w:val="20"/>
              </w:rPr>
            </w:pPr>
            <w:r w:rsidRPr="00D80408">
              <w:rPr>
                <w:rFonts w:ascii="Times New Roman" w:hAnsi="Times New Roman"/>
                <w:sz w:val="20"/>
                <w:szCs w:val="20"/>
              </w:rPr>
              <w:t>High School Teacher</w:t>
            </w:r>
          </w:p>
        </w:tc>
        <w:tc>
          <w:tcPr>
            <w:tcW w:w="8280" w:type="dxa"/>
          </w:tcPr>
          <w:p w:rsidR="00D96D6A" w:rsidRPr="00D80408" w:rsidRDefault="00D96D6A" w:rsidP="00D96D6A">
            <w:pPr>
              <w:widowControl w:val="0"/>
              <w:autoSpaceDE w:val="0"/>
              <w:autoSpaceDN w:val="0"/>
              <w:adjustRightInd w:val="0"/>
              <w:spacing w:before="43" w:after="0"/>
              <w:ind w:right="-20"/>
              <w:rPr>
                <w:rFonts w:ascii="Times New Roman" w:hAnsi="Times New Roman"/>
                <w:sz w:val="20"/>
                <w:szCs w:val="20"/>
              </w:rPr>
            </w:pPr>
          </w:p>
        </w:tc>
      </w:tr>
    </w:tbl>
    <w:p w:rsidR="00857328" w:rsidRDefault="00857328" w:rsidP="00E21C6C">
      <w:pPr>
        <w:jc w:val="both"/>
        <w:rPr>
          <w:rFonts w:ascii="Times New Roman" w:hAnsi="Times New Roman"/>
          <w:sz w:val="20"/>
          <w:szCs w:val="20"/>
          <w:lang w:val="en-GB"/>
        </w:rPr>
      </w:pPr>
    </w:p>
    <w:sectPr w:rsidR="00857328" w:rsidSect="008514B6">
      <w:pgSz w:w="15840" w:h="12240" w:orient="landscape"/>
      <w:pgMar w:top="5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EA0" w:rsidRDefault="007C4EA0" w:rsidP="00C5271C">
      <w:pPr>
        <w:spacing w:after="0" w:line="240" w:lineRule="auto"/>
      </w:pPr>
      <w:r>
        <w:separator/>
      </w:r>
    </w:p>
  </w:endnote>
  <w:endnote w:type="continuationSeparator" w:id="0">
    <w:p w:rsidR="007C4EA0" w:rsidRDefault="007C4EA0" w:rsidP="00C5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altName w:val="Arial"/>
    <w:panose1 w:val="02070309020205020404"/>
    <w:charset w:val="00"/>
    <w:family w:val="modern"/>
    <w:pitch w:val="fixed"/>
    <w:sig w:usb0="00000000"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tima">
    <w:altName w:val="Calibri"/>
    <w:charset w:val="00"/>
    <w:family w:val="swiss"/>
    <w:notTrueType/>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EA0" w:rsidRDefault="007C4EA0" w:rsidP="00C5271C">
      <w:pPr>
        <w:spacing w:after="0" w:line="240" w:lineRule="auto"/>
      </w:pPr>
      <w:r>
        <w:separator/>
      </w:r>
    </w:p>
  </w:footnote>
  <w:footnote w:type="continuationSeparator" w:id="0">
    <w:p w:rsidR="007C4EA0" w:rsidRDefault="007C4EA0" w:rsidP="00C52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24F"/>
    <w:multiLevelType w:val="hybridMultilevel"/>
    <w:tmpl w:val="71D2E37E"/>
    <w:lvl w:ilvl="0" w:tplc="CD4C53A0">
      <w:start w:val="201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84336"/>
    <w:multiLevelType w:val="multilevel"/>
    <w:tmpl w:val="EFFE8410"/>
    <w:lvl w:ilvl="0">
      <w:start w:val="1"/>
      <w:numFmt w:val="decimal"/>
      <w:lvlText w:val="%1."/>
      <w:lvlJc w:val="left"/>
      <w:pPr>
        <w:tabs>
          <w:tab w:val="num" w:pos="360"/>
        </w:tabs>
        <w:ind w:left="360" w:hanging="360"/>
      </w:pPr>
      <w:rPr>
        <w:rFonts w:ascii="Arial" w:hAnsi="Arial" w:cs="Arial" w:hint="default"/>
        <w:b w:val="0"/>
        <w:i w:val="0"/>
        <w:sz w:val="18"/>
        <w:szCs w:val="18"/>
      </w:rPr>
    </w:lvl>
    <w:lvl w:ilvl="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2" w15:restartNumberingAfterBreak="0">
    <w:nsid w:val="061925A8"/>
    <w:multiLevelType w:val="hybridMultilevel"/>
    <w:tmpl w:val="CD109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51B75"/>
    <w:multiLevelType w:val="hybridMultilevel"/>
    <w:tmpl w:val="168659DA"/>
    <w:lvl w:ilvl="0" w:tplc="04090001">
      <w:start w:val="1"/>
      <w:numFmt w:val="bullet"/>
      <w:lvlText w:val=""/>
      <w:lvlJc w:val="left"/>
      <w:pPr>
        <w:ind w:left="720" w:hanging="360"/>
      </w:pPr>
      <w:rPr>
        <w:rFonts w:ascii="Symbol" w:hAnsi="Symbol" w:hint="default"/>
      </w:rPr>
    </w:lvl>
    <w:lvl w:ilvl="1" w:tplc="920C4F84">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968EE"/>
    <w:multiLevelType w:val="hybridMultilevel"/>
    <w:tmpl w:val="8182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95BC2"/>
    <w:multiLevelType w:val="hybridMultilevel"/>
    <w:tmpl w:val="D6E8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967B3"/>
    <w:multiLevelType w:val="hybridMultilevel"/>
    <w:tmpl w:val="BF40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A75F8"/>
    <w:multiLevelType w:val="hybridMultilevel"/>
    <w:tmpl w:val="D44C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B5BF4"/>
    <w:multiLevelType w:val="hybridMultilevel"/>
    <w:tmpl w:val="0C768206"/>
    <w:lvl w:ilvl="0" w:tplc="F0EACF0E">
      <w:numFmt w:val="bullet"/>
      <w:lvlText w:val="-"/>
      <w:lvlJc w:val="left"/>
      <w:pPr>
        <w:ind w:left="360" w:hanging="360"/>
      </w:pPr>
      <w:rPr>
        <w:rFonts w:ascii="Arial Narrow" w:eastAsia="Times New Roman" w:hAnsi="Arial Narrow" w:cs="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477B5D"/>
    <w:multiLevelType w:val="hybridMultilevel"/>
    <w:tmpl w:val="6298F13A"/>
    <w:lvl w:ilvl="0" w:tplc="049E962A">
      <w:numFmt w:val="bullet"/>
      <w:lvlText w:val="-"/>
      <w:lvlJc w:val="left"/>
      <w:pPr>
        <w:ind w:left="377" w:hanging="360"/>
      </w:pPr>
      <w:rPr>
        <w:rFonts w:ascii="Arial Narrow" w:eastAsia="Calibri" w:hAnsi="Arial Narrow" w:cs="Times New Roman"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0" w15:restartNumberingAfterBreak="0">
    <w:nsid w:val="1DD0707C"/>
    <w:multiLevelType w:val="hybridMultilevel"/>
    <w:tmpl w:val="4AE6DBC2"/>
    <w:lvl w:ilvl="0" w:tplc="47028A0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832A08"/>
    <w:multiLevelType w:val="hybridMultilevel"/>
    <w:tmpl w:val="E60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D4D36"/>
    <w:multiLevelType w:val="hybridMultilevel"/>
    <w:tmpl w:val="94F4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050C9"/>
    <w:multiLevelType w:val="hybridMultilevel"/>
    <w:tmpl w:val="AF0012CA"/>
    <w:lvl w:ilvl="0" w:tplc="46024F2C">
      <w:numFmt w:val="bullet"/>
      <w:lvlText w:val="-"/>
      <w:lvlJc w:val="left"/>
      <w:pPr>
        <w:ind w:left="360" w:hanging="360"/>
      </w:pPr>
      <w:rPr>
        <w:rFonts w:ascii="Arial Narrow" w:eastAsia="MS Mincho" w:hAnsi="Arial Narrow" w:cs="Arial Narro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727FE1"/>
    <w:multiLevelType w:val="hybridMultilevel"/>
    <w:tmpl w:val="A660364C"/>
    <w:lvl w:ilvl="0" w:tplc="72104162">
      <w:start w:val="2002"/>
      <w:numFmt w:val="decimal"/>
      <w:lvlText w:val="%1"/>
      <w:lvlJc w:val="left"/>
      <w:pPr>
        <w:tabs>
          <w:tab w:val="num" w:pos="1800"/>
        </w:tabs>
        <w:ind w:left="1800" w:hanging="14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FE5112D"/>
    <w:multiLevelType w:val="hybridMultilevel"/>
    <w:tmpl w:val="2870B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C92899"/>
    <w:multiLevelType w:val="hybridMultilevel"/>
    <w:tmpl w:val="C1625D26"/>
    <w:lvl w:ilvl="0" w:tplc="4B5EAD6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6DC5E67"/>
    <w:multiLevelType w:val="hybridMultilevel"/>
    <w:tmpl w:val="A3A4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30958"/>
    <w:multiLevelType w:val="hybridMultilevel"/>
    <w:tmpl w:val="638C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05A0A"/>
    <w:multiLevelType w:val="multilevel"/>
    <w:tmpl w:val="E642104C"/>
    <w:lvl w:ilvl="0">
      <w:start w:val="1"/>
      <w:numFmt w:val="bullet"/>
      <w:lvlText w:val=""/>
      <w:lvlJc w:val="left"/>
      <w:pPr>
        <w:tabs>
          <w:tab w:val="num" w:pos="360"/>
        </w:tabs>
        <w:ind w:left="360" w:hanging="360"/>
      </w:pPr>
      <w:rPr>
        <w:rFonts w:ascii="Symbol" w:hAnsi="Symbol" w:hint="default"/>
        <w:b w:val="0"/>
        <w:i w:val="0"/>
        <w:sz w:val="18"/>
      </w:rPr>
    </w:lvl>
    <w:lvl w:ilvl="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20" w15:restartNumberingAfterBreak="0">
    <w:nsid w:val="40750067"/>
    <w:multiLevelType w:val="hybridMultilevel"/>
    <w:tmpl w:val="A26E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24454"/>
    <w:multiLevelType w:val="hybridMultilevel"/>
    <w:tmpl w:val="3812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518CD"/>
    <w:multiLevelType w:val="hybridMultilevel"/>
    <w:tmpl w:val="42AE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0F56"/>
    <w:multiLevelType w:val="hybridMultilevel"/>
    <w:tmpl w:val="04BC03E6"/>
    <w:lvl w:ilvl="0" w:tplc="C81A3B72">
      <w:start w:val="15"/>
      <w:numFmt w:val="bullet"/>
      <w:lvlText w:val="-"/>
      <w:lvlJc w:val="left"/>
      <w:pPr>
        <w:ind w:left="720" w:hanging="360"/>
      </w:pPr>
      <w:rPr>
        <w:rFonts w:ascii="Arial Narrow" w:eastAsia="Times New Roman"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03B16"/>
    <w:multiLevelType w:val="hybridMultilevel"/>
    <w:tmpl w:val="ED34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91968"/>
    <w:multiLevelType w:val="hybridMultilevel"/>
    <w:tmpl w:val="715417EC"/>
    <w:lvl w:ilvl="0" w:tplc="EC5C3DA6">
      <w:start w:val="4"/>
      <w:numFmt w:val="bullet"/>
      <w:lvlText w:val="-"/>
      <w:lvlJc w:val="left"/>
      <w:pPr>
        <w:ind w:left="720" w:hanging="360"/>
      </w:pPr>
      <w:rPr>
        <w:rFonts w:ascii="Arial Narrow" w:eastAsia="Times New Roman"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C7FD4"/>
    <w:multiLevelType w:val="hybridMultilevel"/>
    <w:tmpl w:val="57E0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363EAB"/>
    <w:multiLevelType w:val="hybridMultilevel"/>
    <w:tmpl w:val="CBE0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B10B7"/>
    <w:multiLevelType w:val="hybridMultilevel"/>
    <w:tmpl w:val="9120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F016B"/>
    <w:multiLevelType w:val="hybridMultilevel"/>
    <w:tmpl w:val="1E5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A16A9"/>
    <w:multiLevelType w:val="hybridMultilevel"/>
    <w:tmpl w:val="8592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85EEF"/>
    <w:multiLevelType w:val="multilevel"/>
    <w:tmpl w:val="8E361870"/>
    <w:lvl w:ilvl="0">
      <w:start w:val="1992"/>
      <w:numFmt w:val="decimal"/>
      <w:lvlText w:val="%1"/>
      <w:lvlJc w:val="left"/>
      <w:pPr>
        <w:tabs>
          <w:tab w:val="num" w:pos="1350"/>
        </w:tabs>
        <w:ind w:left="1350" w:hanging="1350"/>
      </w:pPr>
    </w:lvl>
    <w:lvl w:ilvl="1">
      <w:start w:val="1994"/>
      <w:numFmt w:val="decimal"/>
      <w:lvlText w:val="%1-%2"/>
      <w:lvlJc w:val="left"/>
      <w:pPr>
        <w:tabs>
          <w:tab w:val="num" w:pos="1350"/>
        </w:tabs>
        <w:ind w:left="1350" w:hanging="1350"/>
      </w:pPr>
    </w:lvl>
    <w:lvl w:ilvl="2">
      <w:start w:val="1"/>
      <w:numFmt w:val="decimal"/>
      <w:lvlText w:val="%1-%2.%3"/>
      <w:lvlJc w:val="left"/>
      <w:pPr>
        <w:tabs>
          <w:tab w:val="num" w:pos="1350"/>
        </w:tabs>
        <w:ind w:left="1350" w:hanging="1350"/>
      </w:pPr>
    </w:lvl>
    <w:lvl w:ilvl="3">
      <w:start w:val="1"/>
      <w:numFmt w:val="decimal"/>
      <w:lvlText w:val="%1-%2.%3.%4"/>
      <w:lvlJc w:val="left"/>
      <w:pPr>
        <w:tabs>
          <w:tab w:val="num" w:pos="1350"/>
        </w:tabs>
        <w:ind w:left="1350" w:hanging="1350"/>
      </w:pPr>
    </w:lvl>
    <w:lvl w:ilvl="4">
      <w:start w:val="1"/>
      <w:numFmt w:val="decimal"/>
      <w:lvlText w:val="%1-%2.%3.%4.%5"/>
      <w:lvlJc w:val="left"/>
      <w:pPr>
        <w:tabs>
          <w:tab w:val="num" w:pos="1350"/>
        </w:tabs>
        <w:ind w:left="1350" w:hanging="1350"/>
      </w:pPr>
    </w:lvl>
    <w:lvl w:ilvl="5">
      <w:start w:val="1"/>
      <w:numFmt w:val="decimal"/>
      <w:lvlText w:val="%1-%2.%3.%4.%5.%6"/>
      <w:lvlJc w:val="left"/>
      <w:pPr>
        <w:tabs>
          <w:tab w:val="num" w:pos="1350"/>
        </w:tabs>
        <w:ind w:left="1350" w:hanging="135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6C8A3FBD"/>
    <w:multiLevelType w:val="hybridMultilevel"/>
    <w:tmpl w:val="FB8A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14109"/>
    <w:multiLevelType w:val="hybridMultilevel"/>
    <w:tmpl w:val="244C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D31FEB"/>
    <w:multiLevelType w:val="hybridMultilevel"/>
    <w:tmpl w:val="545E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05E1C"/>
    <w:multiLevelType w:val="hybridMultilevel"/>
    <w:tmpl w:val="EBB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43B85"/>
    <w:multiLevelType w:val="hybridMultilevel"/>
    <w:tmpl w:val="1772B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2F40FE"/>
    <w:multiLevelType w:val="hybridMultilevel"/>
    <w:tmpl w:val="4C1C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6"/>
  </w:num>
  <w:num w:numId="4">
    <w:abstractNumId w:val="23"/>
  </w:num>
  <w:num w:numId="5">
    <w:abstractNumId w:val="25"/>
  </w:num>
  <w:num w:numId="6">
    <w:abstractNumId w:val="29"/>
  </w:num>
  <w:num w:numId="7">
    <w:abstractNumId w:val="19"/>
  </w:num>
  <w:num w:numId="8">
    <w:abstractNumId w:val="8"/>
  </w:num>
  <w:num w:numId="9">
    <w:abstractNumId w:val="9"/>
  </w:num>
  <w:num w:numId="10">
    <w:abstractNumId w:val="13"/>
  </w:num>
  <w:num w:numId="11">
    <w:abstractNumId w:val="3"/>
  </w:num>
  <w:num w:numId="12">
    <w:abstractNumId w:val="10"/>
  </w:num>
  <w:num w:numId="13">
    <w:abstractNumId w:val="31"/>
    <w:lvlOverride w:ilvl="0">
      <w:startOverride w:val="1992"/>
    </w:lvlOverride>
    <w:lvlOverride w:ilvl="1">
      <w:startOverride w:val="199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20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6"/>
  </w:num>
  <w:num w:numId="18">
    <w:abstractNumId w:val="27"/>
  </w:num>
  <w:num w:numId="19">
    <w:abstractNumId w:val="32"/>
  </w:num>
  <w:num w:numId="20">
    <w:abstractNumId w:val="22"/>
  </w:num>
  <w:num w:numId="21">
    <w:abstractNumId w:val="5"/>
  </w:num>
  <w:num w:numId="22">
    <w:abstractNumId w:val="34"/>
  </w:num>
  <w:num w:numId="23">
    <w:abstractNumId w:val="11"/>
  </w:num>
  <w:num w:numId="24">
    <w:abstractNumId w:val="20"/>
  </w:num>
  <w:num w:numId="25">
    <w:abstractNumId w:val="30"/>
  </w:num>
  <w:num w:numId="26">
    <w:abstractNumId w:val="35"/>
  </w:num>
  <w:num w:numId="27">
    <w:abstractNumId w:val="21"/>
  </w:num>
  <w:num w:numId="28">
    <w:abstractNumId w:val="37"/>
  </w:num>
  <w:num w:numId="29">
    <w:abstractNumId w:val="4"/>
  </w:num>
  <w:num w:numId="30">
    <w:abstractNumId w:val="6"/>
  </w:num>
  <w:num w:numId="31">
    <w:abstractNumId w:val="12"/>
  </w:num>
  <w:num w:numId="32">
    <w:abstractNumId w:val="24"/>
  </w:num>
  <w:num w:numId="33">
    <w:abstractNumId w:val="7"/>
  </w:num>
  <w:num w:numId="34">
    <w:abstractNumId w:val="33"/>
  </w:num>
  <w:num w:numId="35">
    <w:abstractNumId w:val="18"/>
  </w:num>
  <w:num w:numId="36">
    <w:abstractNumId w:val="15"/>
  </w:num>
  <w:num w:numId="37">
    <w:abstractNumId w:val="28"/>
  </w:num>
  <w:num w:numId="38">
    <w:abstractNumId w:val="17"/>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1C"/>
    <w:rsid w:val="00005C6F"/>
    <w:rsid w:val="000168B8"/>
    <w:rsid w:val="0004152C"/>
    <w:rsid w:val="000524BC"/>
    <w:rsid w:val="00056328"/>
    <w:rsid w:val="0005691B"/>
    <w:rsid w:val="0006038E"/>
    <w:rsid w:val="0007491C"/>
    <w:rsid w:val="0007643E"/>
    <w:rsid w:val="00083CAB"/>
    <w:rsid w:val="00090692"/>
    <w:rsid w:val="00093646"/>
    <w:rsid w:val="000968E5"/>
    <w:rsid w:val="0009750C"/>
    <w:rsid w:val="000A3A2D"/>
    <w:rsid w:val="000A78E0"/>
    <w:rsid w:val="000C5388"/>
    <w:rsid w:val="000D59D1"/>
    <w:rsid w:val="000D75CF"/>
    <w:rsid w:val="000E14A4"/>
    <w:rsid w:val="000E2DFA"/>
    <w:rsid w:val="000E5EFF"/>
    <w:rsid w:val="000E7881"/>
    <w:rsid w:val="001003B5"/>
    <w:rsid w:val="001124D6"/>
    <w:rsid w:val="00127A5D"/>
    <w:rsid w:val="00132408"/>
    <w:rsid w:val="00134704"/>
    <w:rsid w:val="00150DB2"/>
    <w:rsid w:val="001516B4"/>
    <w:rsid w:val="00154A4B"/>
    <w:rsid w:val="00154FC9"/>
    <w:rsid w:val="00155B54"/>
    <w:rsid w:val="00160ECB"/>
    <w:rsid w:val="001625BD"/>
    <w:rsid w:val="00166A70"/>
    <w:rsid w:val="001675C6"/>
    <w:rsid w:val="0017216E"/>
    <w:rsid w:val="00192172"/>
    <w:rsid w:val="001A2476"/>
    <w:rsid w:val="001A31C9"/>
    <w:rsid w:val="001A531E"/>
    <w:rsid w:val="001A5477"/>
    <w:rsid w:val="001D0A68"/>
    <w:rsid w:val="001D33C8"/>
    <w:rsid w:val="001D5FE0"/>
    <w:rsid w:val="001E007F"/>
    <w:rsid w:val="001F6B31"/>
    <w:rsid w:val="001F7410"/>
    <w:rsid w:val="00204AF4"/>
    <w:rsid w:val="002228A3"/>
    <w:rsid w:val="00224E79"/>
    <w:rsid w:val="0023183C"/>
    <w:rsid w:val="002511CE"/>
    <w:rsid w:val="002543E3"/>
    <w:rsid w:val="00260866"/>
    <w:rsid w:val="00260C50"/>
    <w:rsid w:val="00270C0B"/>
    <w:rsid w:val="00282D03"/>
    <w:rsid w:val="00287E6C"/>
    <w:rsid w:val="002916C2"/>
    <w:rsid w:val="002928C6"/>
    <w:rsid w:val="0029548F"/>
    <w:rsid w:val="002A257D"/>
    <w:rsid w:val="002A35B5"/>
    <w:rsid w:val="002A45CC"/>
    <w:rsid w:val="002B7C7C"/>
    <w:rsid w:val="002C4B9E"/>
    <w:rsid w:val="002C634D"/>
    <w:rsid w:val="002D3151"/>
    <w:rsid w:val="002D3F13"/>
    <w:rsid w:val="002D47EB"/>
    <w:rsid w:val="002E0F6C"/>
    <w:rsid w:val="002E4CA9"/>
    <w:rsid w:val="002E5AF9"/>
    <w:rsid w:val="002E7F69"/>
    <w:rsid w:val="002F4306"/>
    <w:rsid w:val="002F6C28"/>
    <w:rsid w:val="00304740"/>
    <w:rsid w:val="00307255"/>
    <w:rsid w:val="0031669E"/>
    <w:rsid w:val="00326838"/>
    <w:rsid w:val="003366F2"/>
    <w:rsid w:val="00337B45"/>
    <w:rsid w:val="003465F3"/>
    <w:rsid w:val="00357266"/>
    <w:rsid w:val="003631E3"/>
    <w:rsid w:val="003705F1"/>
    <w:rsid w:val="00373CE6"/>
    <w:rsid w:val="003779FE"/>
    <w:rsid w:val="00380756"/>
    <w:rsid w:val="00391961"/>
    <w:rsid w:val="00391F6B"/>
    <w:rsid w:val="003A62ED"/>
    <w:rsid w:val="003A6C57"/>
    <w:rsid w:val="003A6DE9"/>
    <w:rsid w:val="003C1334"/>
    <w:rsid w:val="003C7B3A"/>
    <w:rsid w:val="003D1210"/>
    <w:rsid w:val="003D1F7F"/>
    <w:rsid w:val="003F0958"/>
    <w:rsid w:val="003F165B"/>
    <w:rsid w:val="003F7624"/>
    <w:rsid w:val="00410EC1"/>
    <w:rsid w:val="00421207"/>
    <w:rsid w:val="00424CF4"/>
    <w:rsid w:val="00430B0B"/>
    <w:rsid w:val="004335EE"/>
    <w:rsid w:val="00435DDB"/>
    <w:rsid w:val="0044568D"/>
    <w:rsid w:val="00452771"/>
    <w:rsid w:val="00453F97"/>
    <w:rsid w:val="00456203"/>
    <w:rsid w:val="00476F0C"/>
    <w:rsid w:val="00485CCF"/>
    <w:rsid w:val="004A1774"/>
    <w:rsid w:val="004A2454"/>
    <w:rsid w:val="004A7E8E"/>
    <w:rsid w:val="004B6496"/>
    <w:rsid w:val="004D1645"/>
    <w:rsid w:val="004E1115"/>
    <w:rsid w:val="004E1DF7"/>
    <w:rsid w:val="004E2DF9"/>
    <w:rsid w:val="004E57F1"/>
    <w:rsid w:val="00500821"/>
    <w:rsid w:val="00506437"/>
    <w:rsid w:val="005117C1"/>
    <w:rsid w:val="00513372"/>
    <w:rsid w:val="00515711"/>
    <w:rsid w:val="005450A6"/>
    <w:rsid w:val="00545160"/>
    <w:rsid w:val="0055196C"/>
    <w:rsid w:val="005520D7"/>
    <w:rsid w:val="00554DF6"/>
    <w:rsid w:val="00555C36"/>
    <w:rsid w:val="00564B59"/>
    <w:rsid w:val="005717E1"/>
    <w:rsid w:val="00573606"/>
    <w:rsid w:val="005765CE"/>
    <w:rsid w:val="00583FB9"/>
    <w:rsid w:val="005844FA"/>
    <w:rsid w:val="0058468B"/>
    <w:rsid w:val="00597CE8"/>
    <w:rsid w:val="005A0456"/>
    <w:rsid w:val="005A394A"/>
    <w:rsid w:val="005B4932"/>
    <w:rsid w:val="005C53D8"/>
    <w:rsid w:val="005C5740"/>
    <w:rsid w:val="005C7ED6"/>
    <w:rsid w:val="005E0716"/>
    <w:rsid w:val="005F04B3"/>
    <w:rsid w:val="005F1FE5"/>
    <w:rsid w:val="005F26F9"/>
    <w:rsid w:val="005F7989"/>
    <w:rsid w:val="00604AD5"/>
    <w:rsid w:val="0061347C"/>
    <w:rsid w:val="00631081"/>
    <w:rsid w:val="00637D82"/>
    <w:rsid w:val="00642E98"/>
    <w:rsid w:val="006439FE"/>
    <w:rsid w:val="00653497"/>
    <w:rsid w:val="00656134"/>
    <w:rsid w:val="006807B6"/>
    <w:rsid w:val="00680BE5"/>
    <w:rsid w:val="00690BDF"/>
    <w:rsid w:val="00694535"/>
    <w:rsid w:val="006A56C3"/>
    <w:rsid w:val="006A6F8D"/>
    <w:rsid w:val="006B332D"/>
    <w:rsid w:val="006C02FE"/>
    <w:rsid w:val="006C179D"/>
    <w:rsid w:val="006C4DD7"/>
    <w:rsid w:val="006C651B"/>
    <w:rsid w:val="006D6699"/>
    <w:rsid w:val="006E632A"/>
    <w:rsid w:val="006F7566"/>
    <w:rsid w:val="0070054E"/>
    <w:rsid w:val="007068B9"/>
    <w:rsid w:val="00707456"/>
    <w:rsid w:val="00714A5A"/>
    <w:rsid w:val="00732A2B"/>
    <w:rsid w:val="00761E6D"/>
    <w:rsid w:val="00767046"/>
    <w:rsid w:val="00771E6A"/>
    <w:rsid w:val="007722CC"/>
    <w:rsid w:val="007752B0"/>
    <w:rsid w:val="00783DB7"/>
    <w:rsid w:val="007842AE"/>
    <w:rsid w:val="00786846"/>
    <w:rsid w:val="00792191"/>
    <w:rsid w:val="007B7CFE"/>
    <w:rsid w:val="007C4EA0"/>
    <w:rsid w:val="007D4771"/>
    <w:rsid w:val="007D6885"/>
    <w:rsid w:val="007E10FE"/>
    <w:rsid w:val="007E4F3A"/>
    <w:rsid w:val="007E71E8"/>
    <w:rsid w:val="007E7ADE"/>
    <w:rsid w:val="007F36E4"/>
    <w:rsid w:val="007F3E3D"/>
    <w:rsid w:val="007F67FF"/>
    <w:rsid w:val="008162AB"/>
    <w:rsid w:val="0082026D"/>
    <w:rsid w:val="008240EE"/>
    <w:rsid w:val="00824994"/>
    <w:rsid w:val="008408DF"/>
    <w:rsid w:val="008514B6"/>
    <w:rsid w:val="00857328"/>
    <w:rsid w:val="00860AE7"/>
    <w:rsid w:val="00860B9E"/>
    <w:rsid w:val="0086112F"/>
    <w:rsid w:val="008617BF"/>
    <w:rsid w:val="00867850"/>
    <w:rsid w:val="008814A3"/>
    <w:rsid w:val="008903D8"/>
    <w:rsid w:val="008A059E"/>
    <w:rsid w:val="008A65D6"/>
    <w:rsid w:val="008B00E1"/>
    <w:rsid w:val="008B61A1"/>
    <w:rsid w:val="008B7BE9"/>
    <w:rsid w:val="008D3FBE"/>
    <w:rsid w:val="008E5111"/>
    <w:rsid w:val="008F0EE0"/>
    <w:rsid w:val="008F212B"/>
    <w:rsid w:val="00900FD0"/>
    <w:rsid w:val="00904059"/>
    <w:rsid w:val="00906243"/>
    <w:rsid w:val="0093268E"/>
    <w:rsid w:val="009333E2"/>
    <w:rsid w:val="009456B6"/>
    <w:rsid w:val="00952330"/>
    <w:rsid w:val="009667AC"/>
    <w:rsid w:val="00981198"/>
    <w:rsid w:val="0098213E"/>
    <w:rsid w:val="00997374"/>
    <w:rsid w:val="009A10AE"/>
    <w:rsid w:val="009A1C08"/>
    <w:rsid w:val="009A522B"/>
    <w:rsid w:val="009D0666"/>
    <w:rsid w:val="009D2518"/>
    <w:rsid w:val="009E6730"/>
    <w:rsid w:val="009F49CB"/>
    <w:rsid w:val="009F60D0"/>
    <w:rsid w:val="00A001BE"/>
    <w:rsid w:val="00A0631C"/>
    <w:rsid w:val="00A26936"/>
    <w:rsid w:val="00A26E5F"/>
    <w:rsid w:val="00A2751A"/>
    <w:rsid w:val="00A27A41"/>
    <w:rsid w:val="00A32E6E"/>
    <w:rsid w:val="00A372AC"/>
    <w:rsid w:val="00A46112"/>
    <w:rsid w:val="00A516D5"/>
    <w:rsid w:val="00A56919"/>
    <w:rsid w:val="00A60795"/>
    <w:rsid w:val="00A6250B"/>
    <w:rsid w:val="00A81595"/>
    <w:rsid w:val="00A84811"/>
    <w:rsid w:val="00A94700"/>
    <w:rsid w:val="00AB5CAD"/>
    <w:rsid w:val="00AC65CF"/>
    <w:rsid w:val="00AD16E2"/>
    <w:rsid w:val="00AD314F"/>
    <w:rsid w:val="00AE26B3"/>
    <w:rsid w:val="00B009E6"/>
    <w:rsid w:val="00B11C75"/>
    <w:rsid w:val="00B22C75"/>
    <w:rsid w:val="00B23775"/>
    <w:rsid w:val="00B32094"/>
    <w:rsid w:val="00B6299F"/>
    <w:rsid w:val="00B637DF"/>
    <w:rsid w:val="00B71927"/>
    <w:rsid w:val="00B7707F"/>
    <w:rsid w:val="00B8003B"/>
    <w:rsid w:val="00B83648"/>
    <w:rsid w:val="00B83847"/>
    <w:rsid w:val="00B91CE6"/>
    <w:rsid w:val="00B93631"/>
    <w:rsid w:val="00B9601F"/>
    <w:rsid w:val="00BA253B"/>
    <w:rsid w:val="00BA5DCD"/>
    <w:rsid w:val="00BB42CB"/>
    <w:rsid w:val="00BB5A51"/>
    <w:rsid w:val="00BE0838"/>
    <w:rsid w:val="00BE4965"/>
    <w:rsid w:val="00BE5ACB"/>
    <w:rsid w:val="00BF2099"/>
    <w:rsid w:val="00C139EB"/>
    <w:rsid w:val="00C14DA4"/>
    <w:rsid w:val="00C23A54"/>
    <w:rsid w:val="00C24719"/>
    <w:rsid w:val="00C51924"/>
    <w:rsid w:val="00C51F17"/>
    <w:rsid w:val="00C5271C"/>
    <w:rsid w:val="00C63A0A"/>
    <w:rsid w:val="00C65B0B"/>
    <w:rsid w:val="00C73F09"/>
    <w:rsid w:val="00C83860"/>
    <w:rsid w:val="00CA06C9"/>
    <w:rsid w:val="00CA0CD7"/>
    <w:rsid w:val="00CA613E"/>
    <w:rsid w:val="00CB21E0"/>
    <w:rsid w:val="00CB5AAF"/>
    <w:rsid w:val="00CC35E1"/>
    <w:rsid w:val="00CC381F"/>
    <w:rsid w:val="00CD0B7A"/>
    <w:rsid w:val="00CD2D0E"/>
    <w:rsid w:val="00CD4554"/>
    <w:rsid w:val="00CE3916"/>
    <w:rsid w:val="00CE56F6"/>
    <w:rsid w:val="00CE59FF"/>
    <w:rsid w:val="00D00B4A"/>
    <w:rsid w:val="00D2283F"/>
    <w:rsid w:val="00D300FC"/>
    <w:rsid w:val="00D43513"/>
    <w:rsid w:val="00D532D2"/>
    <w:rsid w:val="00D614E1"/>
    <w:rsid w:val="00D62D31"/>
    <w:rsid w:val="00D65E3A"/>
    <w:rsid w:val="00D7042C"/>
    <w:rsid w:val="00D80408"/>
    <w:rsid w:val="00D8141A"/>
    <w:rsid w:val="00D861D9"/>
    <w:rsid w:val="00D87A28"/>
    <w:rsid w:val="00D9292A"/>
    <w:rsid w:val="00D96D6A"/>
    <w:rsid w:val="00DA4C99"/>
    <w:rsid w:val="00DA601E"/>
    <w:rsid w:val="00DB039C"/>
    <w:rsid w:val="00DB2DB7"/>
    <w:rsid w:val="00DB5304"/>
    <w:rsid w:val="00DB66E8"/>
    <w:rsid w:val="00DC2D53"/>
    <w:rsid w:val="00DC5ACB"/>
    <w:rsid w:val="00DC6A08"/>
    <w:rsid w:val="00DD3BC4"/>
    <w:rsid w:val="00DD49AF"/>
    <w:rsid w:val="00DD54F8"/>
    <w:rsid w:val="00DF2DEE"/>
    <w:rsid w:val="00DF30F7"/>
    <w:rsid w:val="00DF711D"/>
    <w:rsid w:val="00E00C1D"/>
    <w:rsid w:val="00E01174"/>
    <w:rsid w:val="00E21422"/>
    <w:rsid w:val="00E21C6C"/>
    <w:rsid w:val="00E24598"/>
    <w:rsid w:val="00E26547"/>
    <w:rsid w:val="00E27379"/>
    <w:rsid w:val="00E44644"/>
    <w:rsid w:val="00E461ED"/>
    <w:rsid w:val="00E61916"/>
    <w:rsid w:val="00E716C1"/>
    <w:rsid w:val="00E72A5A"/>
    <w:rsid w:val="00E736D2"/>
    <w:rsid w:val="00E74C4D"/>
    <w:rsid w:val="00E75A28"/>
    <w:rsid w:val="00EA130B"/>
    <w:rsid w:val="00EA39DE"/>
    <w:rsid w:val="00EA39EF"/>
    <w:rsid w:val="00EA3D97"/>
    <w:rsid w:val="00EB19FC"/>
    <w:rsid w:val="00ED7A44"/>
    <w:rsid w:val="00EE25F0"/>
    <w:rsid w:val="00EF1C1A"/>
    <w:rsid w:val="00EF24D7"/>
    <w:rsid w:val="00F06A6F"/>
    <w:rsid w:val="00F07167"/>
    <w:rsid w:val="00F110D3"/>
    <w:rsid w:val="00F1348D"/>
    <w:rsid w:val="00F507AC"/>
    <w:rsid w:val="00F56786"/>
    <w:rsid w:val="00F57F5C"/>
    <w:rsid w:val="00F60F72"/>
    <w:rsid w:val="00F6191B"/>
    <w:rsid w:val="00F62861"/>
    <w:rsid w:val="00F63440"/>
    <w:rsid w:val="00F63C4C"/>
    <w:rsid w:val="00F64BEA"/>
    <w:rsid w:val="00F677ED"/>
    <w:rsid w:val="00F74A9D"/>
    <w:rsid w:val="00F8015A"/>
    <w:rsid w:val="00F8037A"/>
    <w:rsid w:val="00F808EA"/>
    <w:rsid w:val="00F8447A"/>
    <w:rsid w:val="00F86E5E"/>
    <w:rsid w:val="00F92544"/>
    <w:rsid w:val="00F9276A"/>
    <w:rsid w:val="00F934E7"/>
    <w:rsid w:val="00FA7ACC"/>
    <w:rsid w:val="00FA7E10"/>
    <w:rsid w:val="00FB021C"/>
    <w:rsid w:val="00FB3DBF"/>
    <w:rsid w:val="00FB3DEF"/>
    <w:rsid w:val="00FC0DF5"/>
    <w:rsid w:val="00FD188E"/>
    <w:rsid w:val="00FD5DE9"/>
    <w:rsid w:val="00FE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7523A-FD88-0D4E-8ED2-5ACFFB9E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271C"/>
    <w:pPr>
      <w:tabs>
        <w:tab w:val="center" w:pos="4680"/>
        <w:tab w:val="right" w:pos="9360"/>
      </w:tabs>
      <w:spacing w:after="0" w:line="240" w:lineRule="auto"/>
    </w:pPr>
  </w:style>
  <w:style w:type="character" w:customStyle="1" w:styleId="HeaderChar">
    <w:name w:val="Header Char"/>
    <w:basedOn w:val="DefaultParagraphFont"/>
    <w:link w:val="Header"/>
    <w:rsid w:val="00C5271C"/>
  </w:style>
  <w:style w:type="paragraph" w:styleId="Footer">
    <w:name w:val="footer"/>
    <w:basedOn w:val="Normal"/>
    <w:link w:val="FooterChar"/>
    <w:uiPriority w:val="99"/>
    <w:unhideWhenUsed/>
    <w:rsid w:val="00C52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71C"/>
  </w:style>
  <w:style w:type="character" w:styleId="Hyperlink">
    <w:name w:val="Hyperlink"/>
    <w:rsid w:val="00C5271C"/>
    <w:rPr>
      <w:color w:val="0000FF"/>
      <w:u w:val="single"/>
    </w:rPr>
  </w:style>
  <w:style w:type="paragraph" w:customStyle="1" w:styleId="normaltableau">
    <w:name w:val="normal_tableau"/>
    <w:basedOn w:val="Normal"/>
    <w:rsid w:val="00C5271C"/>
    <w:pPr>
      <w:spacing w:before="120" w:after="120" w:line="240" w:lineRule="auto"/>
      <w:jc w:val="both"/>
    </w:pPr>
    <w:rPr>
      <w:rFonts w:ascii="Optima" w:eastAsia="Times New Roman" w:hAnsi="Optima"/>
      <w:szCs w:val="20"/>
      <w:lang w:val="en-GB" w:eastAsia="de-DE"/>
    </w:rPr>
  </w:style>
  <w:style w:type="paragraph" w:customStyle="1" w:styleId="ecxmsoplaintext">
    <w:name w:val="ecxmsoplaintext"/>
    <w:basedOn w:val="Normal"/>
    <w:rsid w:val="00C5271C"/>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uiPriority w:val="99"/>
    <w:semiHidden/>
    <w:unhideWhenUsed/>
    <w:rsid w:val="005520D7"/>
    <w:rPr>
      <w:color w:val="808080"/>
      <w:shd w:val="clear" w:color="auto" w:fill="E6E6E6"/>
    </w:rPr>
  </w:style>
  <w:style w:type="paragraph" w:styleId="NoSpacing">
    <w:name w:val="No Spacing"/>
    <w:uiPriority w:val="1"/>
    <w:qFormat/>
    <w:rsid w:val="00D62D31"/>
    <w:rPr>
      <w:rFonts w:ascii="Times New Roman" w:eastAsia="MS Mincho" w:hAnsi="Times New Roman"/>
      <w:sz w:val="24"/>
      <w:lang w:val="en-GB"/>
    </w:rPr>
  </w:style>
  <w:style w:type="paragraph" w:styleId="BalloonText">
    <w:name w:val="Balloon Text"/>
    <w:basedOn w:val="Normal"/>
    <w:link w:val="BalloonTextChar"/>
    <w:uiPriority w:val="99"/>
    <w:semiHidden/>
    <w:unhideWhenUsed/>
    <w:rsid w:val="00D62D31"/>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D62D31"/>
    <w:rPr>
      <w:rFonts w:ascii="Segoe UI" w:hAnsi="Segoe UI" w:cs="Segoe UI"/>
      <w:sz w:val="18"/>
      <w:szCs w:val="18"/>
    </w:rPr>
  </w:style>
  <w:style w:type="paragraph" w:customStyle="1" w:styleId="CVNormal">
    <w:name w:val="CV Normal"/>
    <w:basedOn w:val="Normal"/>
    <w:rsid w:val="00307255"/>
    <w:pPr>
      <w:suppressAutoHyphens/>
      <w:spacing w:after="0" w:line="240" w:lineRule="auto"/>
      <w:ind w:left="113" w:right="113"/>
    </w:pPr>
    <w:rPr>
      <w:rFonts w:ascii="Arial Narrow" w:eastAsia="Times New Roman" w:hAnsi="Arial Narrow"/>
      <w:sz w:val="20"/>
      <w:szCs w:val="20"/>
      <w:lang w:eastAsia="ar-SA"/>
    </w:rPr>
  </w:style>
  <w:style w:type="character" w:customStyle="1" w:styleId="hps">
    <w:name w:val="hps"/>
    <w:basedOn w:val="DefaultParagraphFont"/>
    <w:rsid w:val="00564B59"/>
  </w:style>
  <w:style w:type="paragraph" w:styleId="ListParagraph">
    <w:name w:val="List Paragraph"/>
    <w:basedOn w:val="Normal"/>
    <w:qFormat/>
    <w:rsid w:val="00F60F72"/>
    <w:pPr>
      <w:widowControl w:val="0"/>
      <w:snapToGrid w:val="0"/>
      <w:spacing w:after="0" w:line="240" w:lineRule="auto"/>
      <w:ind w:left="720"/>
      <w:contextualSpacing/>
    </w:pPr>
    <w:rPr>
      <w:rFonts w:ascii="Courier New" w:eastAsia="Times New Roman" w:hAnsi="Courier New"/>
      <w:sz w:val="24"/>
      <w:szCs w:val="20"/>
    </w:rPr>
  </w:style>
  <w:style w:type="paragraph" w:styleId="NormalWeb">
    <w:name w:val="Normal (Web)"/>
    <w:basedOn w:val="Normal"/>
    <w:uiPriority w:val="99"/>
    <w:semiHidden/>
    <w:unhideWhenUsed/>
    <w:rsid w:val="00A32E6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A32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95931">
      <w:bodyDiv w:val="1"/>
      <w:marLeft w:val="0"/>
      <w:marRight w:val="0"/>
      <w:marTop w:val="0"/>
      <w:marBottom w:val="0"/>
      <w:divBdr>
        <w:top w:val="none" w:sz="0" w:space="0" w:color="auto"/>
        <w:left w:val="none" w:sz="0" w:space="0" w:color="auto"/>
        <w:bottom w:val="none" w:sz="0" w:space="0" w:color="auto"/>
        <w:right w:val="none" w:sz="0" w:space="0" w:color="auto"/>
      </w:divBdr>
    </w:div>
    <w:div w:id="382487480">
      <w:bodyDiv w:val="1"/>
      <w:marLeft w:val="0"/>
      <w:marRight w:val="0"/>
      <w:marTop w:val="0"/>
      <w:marBottom w:val="0"/>
      <w:divBdr>
        <w:top w:val="none" w:sz="0" w:space="0" w:color="auto"/>
        <w:left w:val="none" w:sz="0" w:space="0" w:color="auto"/>
        <w:bottom w:val="none" w:sz="0" w:space="0" w:color="auto"/>
        <w:right w:val="none" w:sz="0" w:space="0" w:color="auto"/>
      </w:divBdr>
    </w:div>
    <w:div w:id="1290746720">
      <w:bodyDiv w:val="1"/>
      <w:marLeft w:val="0"/>
      <w:marRight w:val="0"/>
      <w:marTop w:val="0"/>
      <w:marBottom w:val="0"/>
      <w:divBdr>
        <w:top w:val="none" w:sz="0" w:space="0" w:color="auto"/>
        <w:left w:val="none" w:sz="0" w:space="0" w:color="auto"/>
        <w:bottom w:val="none" w:sz="0" w:space="0" w:color="auto"/>
        <w:right w:val="none" w:sz="0" w:space="0" w:color="auto"/>
      </w:divBdr>
    </w:div>
    <w:div w:id="208229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dis.europa.eu/programme/rcn/848/en"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helen.ianson@savethechildren.org" TargetMode="External" /><Relationship Id="rId5" Type="http://schemas.openxmlformats.org/officeDocument/2006/relationships/webSettings" Target="webSettings.xml" /><Relationship Id="rId10" Type="http://schemas.openxmlformats.org/officeDocument/2006/relationships/hyperlink" Target="https://en.wikipedia.org/wiki/Monument_historique" TargetMode="External" /><Relationship Id="rId4" Type="http://schemas.openxmlformats.org/officeDocument/2006/relationships/settings" Target="settings.xml" /><Relationship Id="rId9" Type="http://schemas.openxmlformats.org/officeDocument/2006/relationships/hyperlink" Target="https://en.wikipedia.org/wiki/List_of_museums_in_Fran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3015C-1740-1D43-9E88-2710299C006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2950</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19729</CharactersWithSpaces>
  <SharedDoc>false</SharedDoc>
  <HLinks>
    <vt:vector size="24" baseType="variant">
      <vt:variant>
        <vt:i4>1769595</vt:i4>
      </vt:variant>
      <vt:variant>
        <vt:i4>9</vt:i4>
      </vt:variant>
      <vt:variant>
        <vt:i4>0</vt:i4>
      </vt:variant>
      <vt:variant>
        <vt:i4>5</vt:i4>
      </vt:variant>
      <vt:variant>
        <vt:lpwstr>mailto:helen.ianson@savethechildren.org</vt:lpwstr>
      </vt:variant>
      <vt:variant>
        <vt:lpwstr/>
      </vt:variant>
      <vt:variant>
        <vt:i4>5111861</vt:i4>
      </vt:variant>
      <vt:variant>
        <vt:i4>6</vt:i4>
      </vt:variant>
      <vt:variant>
        <vt:i4>0</vt:i4>
      </vt:variant>
      <vt:variant>
        <vt:i4>5</vt:i4>
      </vt:variant>
      <vt:variant>
        <vt:lpwstr>https://en.wikipedia.org/wiki/Monument_historique</vt:lpwstr>
      </vt:variant>
      <vt:variant>
        <vt:lpwstr/>
      </vt:variant>
      <vt:variant>
        <vt:i4>2621536</vt:i4>
      </vt:variant>
      <vt:variant>
        <vt:i4>3</vt:i4>
      </vt:variant>
      <vt:variant>
        <vt:i4>0</vt:i4>
      </vt:variant>
      <vt:variant>
        <vt:i4>5</vt:i4>
      </vt:variant>
      <vt:variant>
        <vt:lpwstr>https://en.wikipedia.org/wiki/List_of_museums_in_France</vt:lpwstr>
      </vt:variant>
      <vt:variant>
        <vt:lpwstr/>
      </vt:variant>
      <vt:variant>
        <vt:i4>4784198</vt:i4>
      </vt:variant>
      <vt:variant>
        <vt:i4>0</vt:i4>
      </vt:variant>
      <vt:variant>
        <vt:i4>0</vt:i4>
      </vt:variant>
      <vt:variant>
        <vt:i4>5</vt:i4>
      </vt:variant>
      <vt:variant>
        <vt:lpwstr>https://cordis.europa.eu/programme/rcn/848/en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 murthi</dc:creator>
  <cp:keywords/>
  <cp:lastModifiedBy>Harry Pango</cp:lastModifiedBy>
  <cp:revision>2</cp:revision>
  <dcterms:created xsi:type="dcterms:W3CDTF">2019-07-13T23:19:00Z</dcterms:created>
  <dcterms:modified xsi:type="dcterms:W3CDTF">2019-07-13T23:19:00Z</dcterms:modified>
</cp:coreProperties>
</file>